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D67" w:rsidRDefault="00D04211">
      <w:pPr>
        <w:bidi/>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tl/>
        </w:rPr>
        <w:t xml:space="preserve">نموذج وصف </w:t>
      </w:r>
      <w:proofErr w:type="gramStart"/>
      <w:r>
        <w:rPr>
          <w:rFonts w:ascii="Times New Roman" w:eastAsia="Times New Roman" w:hAnsi="Times New Roman" w:cs="Times New Roman"/>
          <w:b/>
          <w:sz w:val="32"/>
          <w:szCs w:val="32"/>
          <w:rtl/>
        </w:rPr>
        <w:t>المقرر</w:t>
      </w:r>
      <w:r w:rsidR="00FC4DF5">
        <w:rPr>
          <w:rFonts w:ascii="Times New Roman" w:eastAsia="Times New Roman" w:hAnsi="Times New Roman" w:cs="Times New Roman" w:hint="cs"/>
          <w:b/>
          <w:sz w:val="32"/>
          <w:szCs w:val="32"/>
          <w:rtl/>
        </w:rPr>
        <w:t>(</w:t>
      </w:r>
      <w:proofErr w:type="gramEnd"/>
      <w:r w:rsidR="00FC4DF5">
        <w:rPr>
          <w:rFonts w:ascii="Times New Roman" w:eastAsia="Times New Roman" w:hAnsi="Times New Roman" w:cs="Times New Roman" w:hint="cs"/>
          <w:b/>
          <w:sz w:val="32"/>
          <w:szCs w:val="32"/>
          <w:rtl/>
        </w:rPr>
        <w:t xml:space="preserve">العقود المدنية ) </w:t>
      </w:r>
    </w:p>
    <w:p w:rsidR="000A7D67" w:rsidRDefault="000A7D67">
      <w:pPr>
        <w:bidi/>
        <w:spacing w:before="240"/>
        <w:jc w:val="both"/>
        <w:rPr>
          <w:rFonts w:ascii="Times New Roman" w:eastAsia="Times New Roman" w:hAnsi="Times New Roman" w:cs="Times New Roman"/>
          <w:b/>
          <w:color w:val="1F4E79"/>
          <w:sz w:val="32"/>
          <w:szCs w:val="32"/>
        </w:rPr>
      </w:pPr>
    </w:p>
    <w:p w:rsidR="000A7D67" w:rsidRDefault="00D04211">
      <w:pPr>
        <w:bidi/>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وصف المقرر</w:t>
      </w:r>
    </w:p>
    <w:tbl>
      <w:tblPr>
        <w:tblStyle w:val="a5"/>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0A7D67">
        <w:trPr>
          <w:trHeight w:val="794"/>
        </w:trPr>
        <w:tc>
          <w:tcPr>
            <w:tcW w:w="9720" w:type="dxa"/>
            <w:tcBorders>
              <w:top w:val="single" w:sz="4" w:space="0" w:color="000000"/>
              <w:left w:val="single" w:sz="4" w:space="0" w:color="000000"/>
              <w:bottom w:val="single" w:sz="4" w:space="0" w:color="000000"/>
              <w:right w:val="single" w:sz="4" w:space="0" w:color="000000"/>
            </w:tcBorders>
          </w:tcPr>
          <w:p w:rsidR="000A7D67" w:rsidRDefault="00D04211">
            <w:pPr>
              <w:bidi/>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0A7D67" w:rsidRDefault="000A7D67">
      <w:pPr>
        <w:bidi/>
        <w:spacing w:before="240"/>
        <w:ind w:left="-335" w:right="-426"/>
        <w:jc w:val="both"/>
        <w:rPr>
          <w:rFonts w:ascii="Arial" w:eastAsia="Arial" w:hAnsi="Arial" w:cs="Arial"/>
          <w:sz w:val="28"/>
          <w:szCs w:val="28"/>
        </w:rPr>
      </w:pPr>
    </w:p>
    <w:tbl>
      <w:tblPr>
        <w:tblStyle w:val="a6"/>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0A7D6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1"/>
              </w:numPr>
              <w:bidi/>
              <w:spacing w:after="0" w:line="240" w:lineRule="auto"/>
              <w:ind w:hanging="288"/>
              <w:jc w:val="both"/>
              <w:rPr>
                <w:rFonts w:ascii="Cambria" w:eastAsia="Cambria" w:hAnsi="Cambria" w:cs="Cambria"/>
                <w:color w:val="000000"/>
                <w:sz w:val="28"/>
                <w:szCs w:val="28"/>
              </w:rPr>
            </w:pPr>
            <w:r>
              <w:rPr>
                <w:rFonts w:ascii="Cambria" w:eastAsia="Cambria" w:hAnsi="Cambria" w:cs="Times New Roman"/>
                <w:color w:val="000000"/>
                <w:sz w:val="28"/>
                <w:szCs w:val="28"/>
                <w:rtl/>
              </w:rPr>
              <w:t>المؤسسة التعليمية</w:t>
            </w:r>
          </w:p>
        </w:tc>
        <w:tc>
          <w:tcPr>
            <w:tcW w:w="6520" w:type="dxa"/>
            <w:tcBorders>
              <w:top w:val="single" w:sz="4" w:space="0" w:color="000000"/>
              <w:left w:val="single" w:sz="4" w:space="0" w:color="000000"/>
              <w:bottom w:val="single" w:sz="4" w:space="0" w:color="000000"/>
              <w:right w:val="single" w:sz="4" w:space="0" w:color="000000"/>
            </w:tcBorders>
            <w:vAlign w:val="center"/>
          </w:tcPr>
          <w:p w:rsidR="000A7D67" w:rsidRPr="00FC4DF5" w:rsidRDefault="00FC4DF5">
            <w:pPr>
              <w:bidi/>
              <w:spacing w:after="0" w:line="240" w:lineRule="auto"/>
              <w:jc w:val="both"/>
              <w:rPr>
                <w:rFonts w:ascii="Cambria" w:eastAsia="Cambria" w:hAnsi="Cambria" w:cs="Arial"/>
                <w:color w:val="000000"/>
                <w:sz w:val="28"/>
                <w:szCs w:val="28"/>
              </w:rPr>
            </w:pPr>
            <w:r w:rsidRPr="00FC4DF5">
              <w:rPr>
                <w:rFonts w:ascii="Cambria" w:eastAsia="Cambria" w:hAnsi="Cambria" w:cs="Arial" w:hint="cs"/>
                <w:color w:val="000000"/>
                <w:sz w:val="28"/>
                <w:szCs w:val="28"/>
                <w:rtl/>
              </w:rPr>
              <w:t xml:space="preserve">جامعة وارث الانبياء </w:t>
            </w:r>
          </w:p>
        </w:tc>
      </w:tr>
      <w:tr w:rsidR="000A7D6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المركز</w:t>
            </w:r>
          </w:p>
        </w:tc>
        <w:tc>
          <w:tcPr>
            <w:tcW w:w="6520" w:type="dxa"/>
            <w:tcBorders>
              <w:top w:val="single" w:sz="4" w:space="0" w:color="000000"/>
              <w:left w:val="single" w:sz="4" w:space="0" w:color="000000"/>
              <w:bottom w:val="single" w:sz="4" w:space="0" w:color="000000"/>
              <w:right w:val="single" w:sz="4" w:space="0" w:color="000000"/>
            </w:tcBorders>
            <w:vAlign w:val="center"/>
          </w:tcPr>
          <w:p w:rsidR="000A7D67" w:rsidRPr="00FC4DF5" w:rsidRDefault="00D04211">
            <w:pPr>
              <w:bidi/>
              <w:spacing w:after="0" w:line="240" w:lineRule="auto"/>
              <w:jc w:val="both"/>
              <w:rPr>
                <w:rFonts w:ascii="Cambria" w:eastAsia="Cambria" w:hAnsi="Cambria" w:cs="Arial"/>
                <w:color w:val="000000"/>
                <w:sz w:val="28"/>
                <w:szCs w:val="28"/>
              </w:rPr>
            </w:pPr>
            <w:r>
              <w:rPr>
                <w:rFonts w:ascii="Cambria" w:eastAsia="Cambria" w:hAnsi="Cambria" w:cs="Cambria"/>
                <w:color w:val="000000"/>
                <w:sz w:val="28"/>
                <w:szCs w:val="28"/>
              </w:rPr>
              <w:t xml:space="preserve"> </w:t>
            </w:r>
            <w:r w:rsidR="00FC4DF5">
              <w:rPr>
                <w:rFonts w:ascii="Cambria" w:eastAsia="Cambria" w:hAnsi="Cambria" w:cs="Arial" w:hint="cs"/>
                <w:color w:val="000000"/>
                <w:sz w:val="28"/>
                <w:szCs w:val="28"/>
                <w:rtl/>
              </w:rPr>
              <w:t xml:space="preserve">كلية القانون </w:t>
            </w:r>
          </w:p>
        </w:tc>
      </w:tr>
      <w:tr w:rsidR="000A7D6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rsidR="000A7D67" w:rsidRPr="00FC4DF5" w:rsidRDefault="00FC4DF5">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العقود المسماة/ المدني</w:t>
            </w:r>
          </w:p>
        </w:tc>
      </w:tr>
      <w:tr w:rsidR="000A7D6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rsidR="000A7D67" w:rsidRPr="00FC4DF5" w:rsidRDefault="00FC4DF5">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حضوري </w:t>
            </w:r>
          </w:p>
        </w:tc>
      </w:tr>
      <w:tr w:rsidR="000A7D6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السنة</w:t>
            </w:r>
          </w:p>
        </w:tc>
        <w:tc>
          <w:tcPr>
            <w:tcW w:w="6520" w:type="dxa"/>
            <w:tcBorders>
              <w:top w:val="single" w:sz="4" w:space="0" w:color="000000"/>
              <w:left w:val="single" w:sz="4" w:space="0" w:color="000000"/>
              <w:bottom w:val="single" w:sz="4" w:space="0" w:color="000000"/>
              <w:right w:val="single" w:sz="4" w:space="0" w:color="000000"/>
            </w:tcBorders>
            <w:vAlign w:val="center"/>
          </w:tcPr>
          <w:p w:rsidR="000A7D67" w:rsidRPr="00FC4DF5" w:rsidRDefault="00FC4DF5">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سنوي</w:t>
            </w:r>
          </w:p>
        </w:tc>
      </w:tr>
      <w:tr w:rsidR="000A7D6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الكلي</w:t>
            </w:r>
            <w:r>
              <w:rPr>
                <w:rFonts w:ascii="Cambria" w:eastAsia="Cambria" w:hAnsi="Cambria" w:cs="Cambria"/>
                <w:color w:val="000000"/>
                <w:sz w:val="28"/>
                <w:szCs w:val="28"/>
                <w:rtl/>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0A7D67" w:rsidRPr="00FC4DF5" w:rsidRDefault="00FC4DF5">
            <w:pPr>
              <w:bidi/>
              <w:spacing w:after="0" w:line="240" w:lineRule="auto"/>
              <w:jc w:val="both"/>
              <w:rPr>
                <w:rFonts w:ascii="Cambria" w:eastAsia="Cambria" w:hAnsi="Cambria" w:cs="Arial"/>
                <w:color w:val="000000"/>
                <w:sz w:val="28"/>
                <w:szCs w:val="28"/>
              </w:rPr>
            </w:pPr>
            <w:r>
              <w:rPr>
                <w:rFonts w:ascii="Cambria" w:eastAsia="Cambria" w:hAnsi="Cambria" w:cs="Cambria" w:hint="cs"/>
                <w:color w:val="000000"/>
                <w:sz w:val="28"/>
                <w:szCs w:val="28"/>
                <w:rtl/>
              </w:rPr>
              <w:t xml:space="preserve">90 </w:t>
            </w:r>
            <w:r>
              <w:rPr>
                <w:rFonts w:ascii="Cambria" w:eastAsia="Cambria" w:hAnsi="Cambria" w:cs="Arial" w:hint="cs"/>
                <w:color w:val="000000"/>
                <w:sz w:val="28"/>
                <w:szCs w:val="28"/>
                <w:rtl/>
              </w:rPr>
              <w:t xml:space="preserve">ساعة </w:t>
            </w:r>
          </w:p>
        </w:tc>
      </w:tr>
      <w:tr w:rsidR="000A7D6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rsidR="000A7D67" w:rsidRDefault="00FC4DF5">
            <w:pPr>
              <w:bidi/>
              <w:spacing w:after="0" w:line="240" w:lineRule="auto"/>
              <w:ind w:left="360"/>
              <w:jc w:val="both"/>
              <w:rPr>
                <w:rFonts w:ascii="Cambria" w:eastAsia="Cambria" w:hAnsi="Cambria" w:cs="Cambria"/>
                <w:color w:val="000000"/>
                <w:sz w:val="28"/>
                <w:szCs w:val="28"/>
              </w:rPr>
            </w:pPr>
            <w:r>
              <w:rPr>
                <w:rFonts w:ascii="Cambria" w:eastAsia="Cambria" w:hAnsi="Cambria" w:cs="Cambria" w:hint="cs"/>
                <w:color w:val="000000"/>
                <w:sz w:val="28"/>
                <w:szCs w:val="28"/>
                <w:rtl/>
              </w:rPr>
              <w:t>2/4/2024</w:t>
            </w:r>
          </w:p>
        </w:tc>
      </w:tr>
      <w:tr w:rsidR="000A7D67">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أهداف المقرر</w:t>
            </w:r>
          </w:p>
        </w:tc>
      </w:tr>
      <w:tr w:rsidR="000A7D67">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FC4DF5" w:rsidRPr="00FC4DF5" w:rsidRDefault="00FC4DF5" w:rsidP="00FC4DF5">
            <w:pPr>
              <w:bidi/>
              <w:spacing w:after="0" w:line="240" w:lineRule="auto"/>
              <w:ind w:left="360"/>
              <w:rPr>
                <w:rFonts w:ascii="Cambria" w:eastAsia="Cambria" w:hAnsi="Cambria" w:cstheme="minorBidi"/>
                <w:color w:val="000000"/>
                <w:sz w:val="28"/>
                <w:szCs w:val="28"/>
                <w:rtl/>
                <w:lang w:bidi="ar-IQ"/>
              </w:rPr>
            </w:pPr>
            <w:r w:rsidRPr="00FC4DF5">
              <w:rPr>
                <w:rFonts w:ascii="Cambria" w:eastAsia="Cambria" w:hAnsi="Cambria" w:cs="Arial"/>
                <w:color w:val="000000"/>
                <w:sz w:val="28"/>
                <w:szCs w:val="28"/>
                <w:rtl/>
                <w:lang w:bidi="ar-IQ"/>
              </w:rPr>
              <w:t>معرفة احكام العقاد عقد البيع وآثاره وتطبيقاته في العراق</w:t>
            </w:r>
          </w:p>
          <w:p w:rsidR="000A7D67" w:rsidRPr="00FC4DF5" w:rsidRDefault="000A7D67" w:rsidP="00FC4DF5">
            <w:pPr>
              <w:bidi/>
              <w:spacing w:after="0" w:line="240" w:lineRule="auto"/>
              <w:ind w:left="360"/>
              <w:rPr>
                <w:rFonts w:ascii="Cambria" w:eastAsia="Cambria" w:hAnsi="Cambria" w:cstheme="minorBidi" w:hint="cs"/>
                <w:color w:val="000000"/>
                <w:sz w:val="28"/>
                <w:szCs w:val="28"/>
                <w:lang w:bidi="ar-IQ"/>
              </w:rPr>
            </w:pPr>
          </w:p>
        </w:tc>
      </w:tr>
      <w:tr w:rsidR="000A7D67">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FC4DF5" w:rsidRPr="00FC4DF5" w:rsidRDefault="00FC4DF5" w:rsidP="00FC4DF5">
            <w:pPr>
              <w:bidi/>
              <w:spacing w:after="0" w:line="240" w:lineRule="auto"/>
              <w:ind w:left="360"/>
              <w:rPr>
                <w:rFonts w:ascii="Cambria" w:eastAsia="Cambria" w:hAnsi="Cambria" w:cstheme="minorBidi"/>
                <w:color w:val="000000"/>
                <w:sz w:val="28"/>
                <w:szCs w:val="28"/>
                <w:rtl/>
                <w:lang w:bidi="ar-IQ"/>
              </w:rPr>
            </w:pPr>
            <w:r w:rsidRPr="00FC4DF5">
              <w:rPr>
                <w:rFonts w:ascii="Cambria" w:eastAsia="Cambria" w:hAnsi="Cambria" w:cs="Arial"/>
                <w:color w:val="000000"/>
                <w:sz w:val="28"/>
                <w:szCs w:val="28"/>
                <w:rtl/>
                <w:lang w:bidi="ar-IQ"/>
              </w:rPr>
              <w:t xml:space="preserve">معرفة أحكام انعقاد عقد الإيجار </w:t>
            </w:r>
            <w:proofErr w:type="gramStart"/>
            <w:r w:rsidRPr="00FC4DF5">
              <w:rPr>
                <w:rFonts w:ascii="Cambria" w:eastAsia="Cambria" w:hAnsi="Cambria" w:cs="Arial"/>
                <w:color w:val="000000"/>
                <w:sz w:val="28"/>
                <w:szCs w:val="28"/>
                <w:rtl/>
                <w:lang w:bidi="ar-IQ"/>
              </w:rPr>
              <w:t>و أثاره</w:t>
            </w:r>
            <w:proofErr w:type="gramEnd"/>
            <w:r w:rsidRPr="00FC4DF5">
              <w:rPr>
                <w:rFonts w:ascii="Cambria" w:eastAsia="Cambria" w:hAnsi="Cambria" w:cs="Arial"/>
                <w:color w:val="000000"/>
                <w:sz w:val="28"/>
                <w:szCs w:val="28"/>
                <w:rtl/>
                <w:lang w:bidi="ar-IQ"/>
              </w:rPr>
              <w:t xml:space="preserve"> وتطبيقاته في العراق</w:t>
            </w:r>
            <w:r w:rsidRPr="00FC4DF5">
              <w:rPr>
                <w:rFonts w:ascii="Cambria" w:eastAsia="Cambria" w:hAnsi="Cambria" w:cstheme="minorBidi"/>
                <w:color w:val="000000"/>
                <w:sz w:val="28"/>
                <w:szCs w:val="28"/>
                <w:lang w:bidi="ar-IQ"/>
              </w:rPr>
              <w:t>.</w:t>
            </w:r>
          </w:p>
          <w:p w:rsidR="00FC4DF5" w:rsidRPr="00FC4DF5" w:rsidRDefault="00FC4DF5" w:rsidP="00FC4DF5">
            <w:pPr>
              <w:bidi/>
              <w:spacing w:after="0" w:line="240" w:lineRule="auto"/>
              <w:ind w:left="360"/>
              <w:rPr>
                <w:rFonts w:ascii="Cambria" w:eastAsia="Cambria" w:hAnsi="Cambria" w:cstheme="minorBidi"/>
                <w:color w:val="000000"/>
                <w:sz w:val="28"/>
                <w:szCs w:val="28"/>
                <w:lang w:bidi="ar-IQ"/>
              </w:rPr>
            </w:pPr>
          </w:p>
          <w:p w:rsidR="000A7D67" w:rsidRPr="00FC4DF5" w:rsidRDefault="000A7D67" w:rsidP="00FC4DF5">
            <w:pPr>
              <w:bidi/>
              <w:spacing w:after="0" w:line="240" w:lineRule="auto"/>
              <w:ind w:left="360"/>
              <w:jc w:val="both"/>
              <w:rPr>
                <w:rFonts w:ascii="Cambria" w:eastAsia="Cambria" w:hAnsi="Cambria" w:cstheme="minorBidi" w:hint="cs"/>
                <w:color w:val="000000"/>
                <w:sz w:val="28"/>
                <w:szCs w:val="28"/>
                <w:lang w:bidi="ar-IQ"/>
              </w:rPr>
            </w:pPr>
          </w:p>
        </w:tc>
      </w:tr>
      <w:tr w:rsidR="000A7D67">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FC4DF5" w:rsidRPr="00FC4DF5" w:rsidRDefault="00FC4DF5" w:rsidP="00FC4DF5">
            <w:pPr>
              <w:bidi/>
              <w:spacing w:after="0" w:line="240" w:lineRule="auto"/>
              <w:ind w:left="360"/>
              <w:rPr>
                <w:rFonts w:ascii="Cambria" w:eastAsia="Cambria" w:hAnsi="Cambria" w:cstheme="minorBidi"/>
                <w:color w:val="000000"/>
                <w:sz w:val="28"/>
                <w:szCs w:val="28"/>
                <w:rtl/>
                <w:lang w:bidi="ar-IQ"/>
              </w:rPr>
            </w:pPr>
            <w:r w:rsidRPr="00FC4DF5">
              <w:rPr>
                <w:rFonts w:ascii="Cambria" w:eastAsia="Cambria" w:hAnsi="Cambria" w:cs="Arial"/>
                <w:color w:val="000000"/>
                <w:sz w:val="28"/>
                <w:szCs w:val="28"/>
                <w:rtl/>
                <w:lang w:bidi="ar-IQ"/>
              </w:rPr>
              <w:t xml:space="preserve">معرفة أحكام انعقاد عقد المقاولة وأثاره </w:t>
            </w:r>
            <w:proofErr w:type="gramStart"/>
            <w:r w:rsidRPr="00FC4DF5">
              <w:rPr>
                <w:rFonts w:ascii="Cambria" w:eastAsia="Cambria" w:hAnsi="Cambria" w:cs="Arial" w:hint="cs"/>
                <w:color w:val="000000"/>
                <w:sz w:val="28"/>
                <w:szCs w:val="28"/>
                <w:rtl/>
                <w:lang w:bidi="ar-IQ"/>
              </w:rPr>
              <w:t xml:space="preserve">وتطبيقاته </w:t>
            </w:r>
            <w:r w:rsidRPr="00FC4DF5">
              <w:rPr>
                <w:rFonts w:ascii="Cambria" w:eastAsia="Cambria" w:hAnsi="Cambria" w:cs="Arial"/>
                <w:color w:val="000000"/>
                <w:sz w:val="28"/>
                <w:szCs w:val="28"/>
                <w:rtl/>
                <w:lang w:bidi="ar-IQ"/>
              </w:rPr>
              <w:t xml:space="preserve"> في</w:t>
            </w:r>
            <w:proofErr w:type="gramEnd"/>
            <w:r w:rsidRPr="00FC4DF5">
              <w:rPr>
                <w:rFonts w:ascii="Cambria" w:eastAsia="Cambria" w:hAnsi="Cambria" w:cs="Arial"/>
                <w:color w:val="000000"/>
                <w:sz w:val="28"/>
                <w:szCs w:val="28"/>
                <w:rtl/>
                <w:lang w:bidi="ar-IQ"/>
              </w:rPr>
              <w:t xml:space="preserve"> العراقي</w:t>
            </w:r>
          </w:p>
          <w:p w:rsidR="000A7D67" w:rsidRPr="00FC4DF5" w:rsidRDefault="000A7D67" w:rsidP="00FC4DF5">
            <w:pPr>
              <w:bidi/>
              <w:spacing w:after="0" w:line="240" w:lineRule="auto"/>
              <w:ind w:left="360"/>
              <w:jc w:val="both"/>
              <w:rPr>
                <w:rFonts w:ascii="Cambria" w:eastAsia="Cambria" w:hAnsi="Cambria" w:cstheme="minorBidi" w:hint="cs"/>
                <w:color w:val="000000"/>
                <w:sz w:val="28"/>
                <w:szCs w:val="28"/>
                <w:lang w:bidi="ar-IQ"/>
              </w:rPr>
            </w:pPr>
          </w:p>
        </w:tc>
      </w:tr>
      <w:tr w:rsidR="000A7D67">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0A7D67" w:rsidRDefault="00FC4DF5" w:rsidP="00FC4DF5">
            <w:pPr>
              <w:bidi/>
              <w:spacing w:after="0" w:line="240" w:lineRule="auto"/>
              <w:ind w:left="360"/>
              <w:jc w:val="both"/>
              <w:rPr>
                <w:rFonts w:ascii="Cambria" w:eastAsia="Cambria" w:hAnsi="Cambria" w:cs="Cambria"/>
                <w:color w:val="000000"/>
                <w:sz w:val="28"/>
                <w:szCs w:val="28"/>
                <w:lang w:bidi="ar-IQ"/>
              </w:rPr>
            </w:pPr>
            <w:bookmarkStart w:id="0" w:name="_gjdgxs" w:colFirst="0" w:colLast="0"/>
            <w:bookmarkEnd w:id="0"/>
            <w:r w:rsidRPr="00FC4DF5">
              <w:rPr>
                <w:rFonts w:ascii="Cambria" w:eastAsia="Cambria" w:hAnsi="Cambria" w:cs="Arial"/>
                <w:color w:val="000000"/>
                <w:sz w:val="28"/>
                <w:szCs w:val="28"/>
                <w:rtl/>
                <w:lang w:bidi="ar-IQ"/>
              </w:rPr>
              <w:t>معرفة كيفية تطبيق المعرفة المكتسبة القانونية على القضايا العملية المطروحة</w:t>
            </w:r>
          </w:p>
        </w:tc>
      </w:tr>
    </w:tbl>
    <w:p w:rsidR="000A7D67" w:rsidRDefault="000A7D67">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7"/>
        <w:bidiVisual/>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0A7D67">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مخرجات المقرر وطرائق التعليم والتعلم والتقييم</w:t>
            </w:r>
          </w:p>
        </w:tc>
      </w:tr>
      <w:tr w:rsidR="000A7D67">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rsidR="000A7D67" w:rsidRDefault="00D04211">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المعرفية </w:t>
            </w:r>
          </w:p>
          <w:p w:rsidR="000A7D67" w:rsidRPr="00FC4DF5" w:rsidRDefault="00D04211" w:rsidP="00FC4DF5">
            <w:pPr>
              <w:bidi/>
              <w:spacing w:after="0" w:line="240" w:lineRule="auto"/>
              <w:ind w:left="360"/>
              <w:rPr>
                <w:rFonts w:ascii="Cambria" w:eastAsia="Cambria" w:hAnsi="Cambria" w:cs="Cambria"/>
                <w:color w:val="000000"/>
                <w:sz w:val="28"/>
                <w:szCs w:val="28"/>
                <w:lang w:bidi="ar-IQ"/>
              </w:rPr>
            </w:pPr>
            <w:r>
              <w:rPr>
                <w:rFonts w:ascii="Cambria" w:eastAsia="Cambria" w:hAnsi="Cambria" w:cs="Times New Roman"/>
                <w:color w:val="000000"/>
                <w:sz w:val="28"/>
                <w:szCs w:val="28"/>
                <w:rtl/>
              </w:rPr>
              <w:t>أ</w:t>
            </w:r>
            <w:r>
              <w:rPr>
                <w:rFonts w:ascii="Cambria" w:eastAsia="Cambria" w:hAnsi="Cambria" w:cs="Cambria"/>
                <w:color w:val="000000"/>
                <w:sz w:val="28"/>
                <w:szCs w:val="28"/>
                <w:rtl/>
              </w:rPr>
              <w:t>1-</w:t>
            </w:r>
            <w:r w:rsidR="00FC4DF5" w:rsidRPr="00FC4DF5">
              <w:rPr>
                <w:rFonts w:ascii="Cambria" w:eastAsia="Cambria" w:hAnsi="Cambria" w:cs="Times New Roman"/>
                <w:color w:val="000000"/>
                <w:sz w:val="28"/>
                <w:szCs w:val="28"/>
                <w:rtl/>
              </w:rPr>
              <w:t xml:space="preserve"> </w:t>
            </w:r>
            <w:r w:rsidR="00FC4DF5" w:rsidRPr="00FC4DF5">
              <w:rPr>
                <w:rFonts w:ascii="Cambria" w:eastAsia="Cambria" w:hAnsi="Cambria" w:cs="Times New Roman"/>
                <w:color w:val="000000"/>
                <w:sz w:val="28"/>
                <w:szCs w:val="28"/>
                <w:rtl/>
              </w:rPr>
              <w:t xml:space="preserve">القدرة على التعرف على أركان العقود وكيفية صياغتها </w:t>
            </w:r>
          </w:p>
          <w:p w:rsidR="000A7D67" w:rsidRDefault="00D04211" w:rsidP="00FC4DF5">
            <w:pPr>
              <w:bidi/>
              <w:spacing w:after="0" w:line="240" w:lineRule="auto"/>
              <w:ind w:left="360"/>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2-</w:t>
            </w:r>
            <w:r w:rsidR="00FC4DF5" w:rsidRPr="00FC4DF5">
              <w:rPr>
                <w:rFonts w:ascii="Cambria" w:eastAsia="Cambria" w:hAnsi="Cambria" w:cs="Times New Roman"/>
                <w:color w:val="000000"/>
                <w:sz w:val="28"/>
                <w:szCs w:val="28"/>
                <w:rtl/>
              </w:rPr>
              <w:t xml:space="preserve"> </w:t>
            </w:r>
            <w:r w:rsidR="00FC4DF5" w:rsidRPr="00FC4DF5">
              <w:rPr>
                <w:rFonts w:ascii="Cambria" w:eastAsia="Cambria" w:hAnsi="Cambria" w:cs="Times New Roman"/>
                <w:color w:val="000000"/>
                <w:sz w:val="28"/>
                <w:szCs w:val="28"/>
                <w:rtl/>
              </w:rPr>
              <w:t xml:space="preserve">القدرة على التعرف على خصوصية العقود في العراق </w:t>
            </w:r>
          </w:p>
          <w:p w:rsidR="000A7D67" w:rsidRDefault="00D04211">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3- </w:t>
            </w:r>
          </w:p>
          <w:p w:rsidR="000A7D67" w:rsidRDefault="00D04211">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4-</w:t>
            </w:r>
          </w:p>
          <w:p w:rsidR="000A7D67" w:rsidRDefault="00D04211">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5- </w:t>
            </w:r>
          </w:p>
          <w:p w:rsidR="000A7D67" w:rsidRDefault="00D04211">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6-  </w:t>
            </w:r>
          </w:p>
        </w:tc>
      </w:tr>
      <w:tr w:rsidR="000A7D67">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rsidR="000A7D67" w:rsidRDefault="00D04211">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ب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w:t>
            </w:r>
            <w:proofErr w:type="spellStart"/>
            <w:r>
              <w:rPr>
                <w:rFonts w:ascii="Cambria" w:eastAsia="Cambria" w:hAnsi="Cambria" w:cs="Times New Roman"/>
                <w:color w:val="000000"/>
                <w:sz w:val="28"/>
                <w:szCs w:val="28"/>
                <w:rtl/>
              </w:rPr>
              <w:t>المهاراتية</w:t>
            </w:r>
            <w:proofErr w:type="spellEnd"/>
            <w:r>
              <w:rPr>
                <w:rFonts w:ascii="Cambria" w:eastAsia="Cambria" w:hAnsi="Cambria" w:cs="Times New Roman"/>
                <w:color w:val="000000"/>
                <w:sz w:val="28"/>
                <w:szCs w:val="28"/>
                <w:rtl/>
              </w:rPr>
              <w:t xml:space="preserve"> الخاصة بالمقرر </w:t>
            </w:r>
          </w:p>
          <w:p w:rsidR="000A7D67" w:rsidRDefault="00D04211" w:rsidP="00FC4DF5">
            <w:pPr>
              <w:bidi/>
              <w:spacing w:after="0" w:line="240" w:lineRule="auto"/>
              <w:ind w:left="360"/>
              <w:rPr>
                <w:rFonts w:ascii="Cambria" w:eastAsia="Cambria" w:hAnsi="Cambria" w:cs="Cambria"/>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1</w:t>
            </w:r>
            <w:proofErr w:type="gramEnd"/>
            <w:r>
              <w:rPr>
                <w:rFonts w:ascii="Cambria" w:eastAsia="Cambria" w:hAnsi="Cambria" w:cs="Cambria"/>
                <w:color w:val="000000"/>
                <w:sz w:val="28"/>
                <w:szCs w:val="28"/>
                <w:rtl/>
              </w:rPr>
              <w:t xml:space="preserve"> -</w:t>
            </w:r>
            <w:r w:rsidR="00FC4DF5" w:rsidRPr="00FC4DF5">
              <w:rPr>
                <w:rFonts w:ascii="Cambria" w:eastAsia="Cambria" w:hAnsi="Cambria" w:cs="Times New Roman"/>
                <w:color w:val="000000"/>
                <w:sz w:val="28"/>
                <w:szCs w:val="28"/>
                <w:rtl/>
              </w:rPr>
              <w:t xml:space="preserve"> </w:t>
            </w:r>
            <w:r w:rsidR="00FC4DF5" w:rsidRPr="00FC4DF5">
              <w:rPr>
                <w:rFonts w:ascii="Cambria" w:eastAsia="Cambria" w:hAnsi="Cambria" w:cs="Times New Roman"/>
                <w:color w:val="000000"/>
                <w:sz w:val="28"/>
                <w:szCs w:val="28"/>
                <w:rtl/>
              </w:rPr>
              <w:t>التمييز بين العقود المسماة وغير المسماة</w:t>
            </w:r>
          </w:p>
          <w:p w:rsidR="000A7D67" w:rsidRPr="00FC4DF5" w:rsidRDefault="00D04211" w:rsidP="00FC4DF5">
            <w:pPr>
              <w:bidi/>
              <w:spacing w:after="0" w:line="240" w:lineRule="auto"/>
              <w:ind w:left="360"/>
              <w:rPr>
                <w:rFonts w:ascii="Cambria" w:eastAsia="Cambria" w:hAnsi="Cambria" w:cs="Cambria"/>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2</w:t>
            </w:r>
            <w:proofErr w:type="gramEnd"/>
            <w:r>
              <w:rPr>
                <w:rFonts w:ascii="Cambria" w:eastAsia="Cambria" w:hAnsi="Cambria" w:cs="Cambria"/>
                <w:color w:val="000000"/>
                <w:sz w:val="28"/>
                <w:szCs w:val="28"/>
                <w:rtl/>
              </w:rPr>
              <w:t xml:space="preserve"> - </w:t>
            </w:r>
            <w:r w:rsidR="00FC4DF5" w:rsidRPr="00FC4DF5">
              <w:rPr>
                <w:rFonts w:ascii="Cambria" w:eastAsia="Cambria" w:hAnsi="Cambria" w:cs="Times New Roman"/>
                <w:color w:val="000000"/>
                <w:sz w:val="28"/>
                <w:szCs w:val="28"/>
                <w:rtl/>
              </w:rPr>
              <w:t>التمييز بين عقد البيع والايجار</w:t>
            </w:r>
          </w:p>
          <w:p w:rsidR="000A7D67" w:rsidRPr="00FC4DF5" w:rsidRDefault="00D04211" w:rsidP="00FC4DF5">
            <w:pPr>
              <w:bidi/>
              <w:spacing w:after="0" w:line="240" w:lineRule="auto"/>
              <w:ind w:left="360"/>
              <w:jc w:val="both"/>
              <w:rPr>
                <w:rFonts w:ascii="Cambria" w:eastAsia="Cambria" w:hAnsi="Cambria" w:cs="Cambria"/>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3</w:t>
            </w:r>
            <w:proofErr w:type="gramEnd"/>
            <w:r>
              <w:rPr>
                <w:rFonts w:ascii="Cambria" w:eastAsia="Cambria" w:hAnsi="Cambria" w:cs="Cambria"/>
                <w:color w:val="000000"/>
                <w:sz w:val="28"/>
                <w:szCs w:val="28"/>
                <w:rtl/>
              </w:rPr>
              <w:t xml:space="preserve"> - </w:t>
            </w:r>
            <w:r w:rsidR="00FC4DF5" w:rsidRPr="00FC4DF5">
              <w:rPr>
                <w:rFonts w:ascii="Cambria" w:eastAsia="Cambria" w:hAnsi="Cambria" w:cs="Times New Roman"/>
                <w:color w:val="000000"/>
                <w:sz w:val="28"/>
                <w:szCs w:val="28"/>
                <w:rtl/>
              </w:rPr>
              <w:t>التمييز بين العقود المدنية والعقود التجارية.</w:t>
            </w:r>
          </w:p>
          <w:p w:rsidR="000A7D67" w:rsidRDefault="00D04211">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ب</w:t>
            </w:r>
            <w:r>
              <w:rPr>
                <w:rFonts w:ascii="Cambria" w:eastAsia="Cambria" w:hAnsi="Cambria" w:cs="Cambria"/>
                <w:color w:val="000000"/>
                <w:sz w:val="28"/>
                <w:szCs w:val="28"/>
                <w:rtl/>
              </w:rPr>
              <w:t xml:space="preserve">4-    </w:t>
            </w:r>
          </w:p>
        </w:tc>
      </w:tr>
      <w:tr w:rsidR="000A7D67">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rsidR="000A7D67" w:rsidRDefault="00D04211">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التعليم والتعلم </w:t>
            </w:r>
          </w:p>
        </w:tc>
      </w:tr>
      <w:tr w:rsidR="000A7D6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0A7D67" w:rsidRDefault="000A7D67">
            <w:pPr>
              <w:bidi/>
              <w:spacing w:after="0" w:line="240" w:lineRule="auto"/>
              <w:ind w:left="360"/>
              <w:jc w:val="both"/>
              <w:rPr>
                <w:rFonts w:ascii="Cambria" w:eastAsia="Cambria" w:hAnsi="Cambria" w:cs="Cambria"/>
                <w:color w:val="000000"/>
                <w:sz w:val="28"/>
                <w:szCs w:val="28"/>
              </w:rPr>
            </w:pPr>
          </w:p>
          <w:p w:rsidR="000A7D67" w:rsidRDefault="00FC4DF5">
            <w:pPr>
              <w:bidi/>
              <w:spacing w:after="0" w:line="240" w:lineRule="auto"/>
              <w:ind w:left="360"/>
              <w:jc w:val="both"/>
              <w:rPr>
                <w:rFonts w:ascii="Cambria" w:eastAsia="Cambria" w:hAnsi="Cambria" w:cs="Arial"/>
                <w:color w:val="000000"/>
                <w:sz w:val="28"/>
                <w:szCs w:val="28"/>
                <w:rtl/>
              </w:rPr>
            </w:pPr>
            <w:r>
              <w:rPr>
                <w:rFonts w:ascii="Cambria" w:eastAsia="Cambria" w:hAnsi="Cambria" w:cs="Arial" w:hint="cs"/>
                <w:color w:val="000000"/>
                <w:sz w:val="28"/>
                <w:szCs w:val="28"/>
                <w:rtl/>
              </w:rPr>
              <w:t xml:space="preserve">طريقة المحاضرات </w:t>
            </w:r>
          </w:p>
          <w:p w:rsidR="00FC4DF5" w:rsidRDefault="00D04211" w:rsidP="00FC4DF5">
            <w:pPr>
              <w:bidi/>
              <w:spacing w:after="0" w:line="240" w:lineRule="auto"/>
              <w:ind w:left="360"/>
              <w:jc w:val="both"/>
              <w:rPr>
                <w:rFonts w:ascii="Cambria" w:eastAsia="Cambria" w:hAnsi="Cambria" w:cs="Arial"/>
                <w:color w:val="000000"/>
                <w:sz w:val="28"/>
                <w:szCs w:val="28"/>
                <w:rtl/>
              </w:rPr>
            </w:pPr>
            <w:r>
              <w:rPr>
                <w:rFonts w:ascii="Cambria" w:eastAsia="Cambria" w:hAnsi="Cambria" w:cs="Arial" w:hint="cs"/>
                <w:color w:val="000000"/>
                <w:sz w:val="28"/>
                <w:szCs w:val="28"/>
                <w:rtl/>
              </w:rPr>
              <w:t xml:space="preserve">العصف الذهني </w:t>
            </w:r>
          </w:p>
          <w:p w:rsidR="00D04211" w:rsidRDefault="00D04211" w:rsidP="00D04211">
            <w:pPr>
              <w:bidi/>
              <w:spacing w:after="0" w:line="240" w:lineRule="auto"/>
              <w:ind w:left="360"/>
              <w:jc w:val="both"/>
              <w:rPr>
                <w:rFonts w:ascii="Cambria" w:eastAsia="Cambria" w:hAnsi="Cambria" w:cs="Arial"/>
                <w:color w:val="000000"/>
                <w:sz w:val="28"/>
                <w:szCs w:val="28"/>
                <w:rtl/>
              </w:rPr>
            </w:pPr>
            <w:r>
              <w:rPr>
                <w:rFonts w:ascii="Cambria" w:eastAsia="Cambria" w:hAnsi="Cambria" w:cs="Arial" w:hint="cs"/>
                <w:color w:val="000000"/>
                <w:sz w:val="28"/>
                <w:szCs w:val="28"/>
                <w:rtl/>
              </w:rPr>
              <w:t xml:space="preserve">المحاضرات التفاعلية </w:t>
            </w:r>
          </w:p>
          <w:p w:rsidR="00D04211" w:rsidRPr="00FC4DF5" w:rsidRDefault="00D04211" w:rsidP="00D04211">
            <w:pPr>
              <w:bidi/>
              <w:spacing w:after="0" w:line="240" w:lineRule="auto"/>
              <w:ind w:left="360"/>
              <w:jc w:val="both"/>
              <w:rPr>
                <w:rFonts w:ascii="Cambria" w:eastAsia="Cambria" w:hAnsi="Cambria" w:cs="Arial"/>
                <w:color w:val="000000"/>
                <w:sz w:val="28"/>
                <w:szCs w:val="28"/>
              </w:rPr>
            </w:pPr>
            <w:r>
              <w:rPr>
                <w:rFonts w:ascii="Cambria" w:eastAsia="Cambria" w:hAnsi="Cambria" w:cs="Arial" w:hint="cs"/>
                <w:color w:val="000000"/>
                <w:sz w:val="28"/>
                <w:szCs w:val="28"/>
                <w:rtl/>
              </w:rPr>
              <w:t>الحلقات النقاشية</w:t>
            </w:r>
          </w:p>
          <w:p w:rsidR="000A7D67" w:rsidRDefault="000A7D67" w:rsidP="00D04211">
            <w:pPr>
              <w:bidi/>
              <w:spacing w:after="0" w:line="240" w:lineRule="auto"/>
              <w:jc w:val="both"/>
              <w:rPr>
                <w:rFonts w:ascii="Cambria" w:eastAsia="Cambria" w:hAnsi="Cambria" w:cs="Cambria"/>
                <w:color w:val="000000"/>
                <w:sz w:val="28"/>
                <w:szCs w:val="28"/>
              </w:rPr>
            </w:pPr>
          </w:p>
        </w:tc>
      </w:tr>
      <w:tr w:rsidR="000A7D67">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rsidR="000A7D67" w:rsidRDefault="00D04211">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التقييم </w:t>
            </w:r>
          </w:p>
        </w:tc>
      </w:tr>
      <w:tr w:rsidR="000A7D6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0A7D67" w:rsidRDefault="000A7D67">
            <w:pPr>
              <w:bidi/>
              <w:spacing w:after="0" w:line="240" w:lineRule="auto"/>
              <w:ind w:left="360"/>
              <w:jc w:val="both"/>
              <w:rPr>
                <w:rFonts w:ascii="Cambria" w:eastAsia="Cambria" w:hAnsi="Cambria" w:cs="Cambria"/>
                <w:color w:val="000000"/>
                <w:sz w:val="28"/>
                <w:szCs w:val="28"/>
              </w:rPr>
            </w:pPr>
          </w:p>
          <w:p w:rsidR="000A7D67" w:rsidRDefault="00D04211">
            <w:pPr>
              <w:bidi/>
              <w:spacing w:after="0" w:line="240" w:lineRule="auto"/>
              <w:ind w:left="360"/>
              <w:jc w:val="both"/>
              <w:rPr>
                <w:rFonts w:ascii="Cambria" w:eastAsia="Cambria" w:hAnsi="Cambria" w:cs="Arial"/>
                <w:color w:val="000000"/>
                <w:sz w:val="28"/>
                <w:szCs w:val="28"/>
                <w:rtl/>
              </w:rPr>
            </w:pPr>
            <w:r>
              <w:rPr>
                <w:rFonts w:ascii="Cambria" w:eastAsia="Cambria" w:hAnsi="Cambria" w:cs="Arial" w:hint="cs"/>
                <w:color w:val="000000"/>
                <w:sz w:val="28"/>
                <w:szCs w:val="28"/>
                <w:rtl/>
              </w:rPr>
              <w:t xml:space="preserve">الامتحانات الشفهية </w:t>
            </w:r>
          </w:p>
          <w:p w:rsidR="00D04211" w:rsidRDefault="00D04211" w:rsidP="00D04211">
            <w:pPr>
              <w:bidi/>
              <w:spacing w:after="0" w:line="240" w:lineRule="auto"/>
              <w:ind w:left="360"/>
              <w:jc w:val="both"/>
              <w:rPr>
                <w:rFonts w:ascii="Cambria" w:eastAsia="Cambria" w:hAnsi="Cambria" w:cs="Arial"/>
                <w:color w:val="000000"/>
                <w:sz w:val="28"/>
                <w:szCs w:val="28"/>
                <w:rtl/>
              </w:rPr>
            </w:pPr>
            <w:r>
              <w:rPr>
                <w:rFonts w:ascii="Cambria" w:eastAsia="Cambria" w:hAnsi="Cambria" w:cs="Arial" w:hint="cs"/>
                <w:color w:val="000000"/>
                <w:sz w:val="28"/>
                <w:szCs w:val="28"/>
                <w:rtl/>
              </w:rPr>
              <w:t xml:space="preserve">امتحان نصف السنة واخير السنة </w:t>
            </w:r>
          </w:p>
          <w:p w:rsidR="00D04211" w:rsidRPr="00D04211" w:rsidRDefault="00D04211" w:rsidP="00D04211">
            <w:pPr>
              <w:bidi/>
              <w:spacing w:after="0" w:line="240" w:lineRule="auto"/>
              <w:ind w:left="360"/>
              <w:jc w:val="both"/>
              <w:rPr>
                <w:rFonts w:ascii="Cambria" w:eastAsia="Cambria" w:hAnsi="Cambria" w:cs="Arial"/>
                <w:color w:val="000000"/>
                <w:sz w:val="28"/>
                <w:szCs w:val="28"/>
              </w:rPr>
            </w:pPr>
            <w:r>
              <w:rPr>
                <w:rFonts w:ascii="Cambria" w:eastAsia="Cambria" w:hAnsi="Cambria" w:cs="Arial" w:hint="cs"/>
                <w:color w:val="000000"/>
                <w:sz w:val="28"/>
                <w:szCs w:val="28"/>
                <w:rtl/>
              </w:rPr>
              <w:t>الامتحانات اليومية التحريرية</w:t>
            </w:r>
          </w:p>
          <w:p w:rsidR="000A7D67" w:rsidRDefault="000A7D67">
            <w:pPr>
              <w:bidi/>
              <w:spacing w:after="0" w:line="240" w:lineRule="auto"/>
              <w:ind w:left="360"/>
              <w:jc w:val="both"/>
              <w:rPr>
                <w:rFonts w:ascii="Cambria" w:eastAsia="Cambria" w:hAnsi="Cambria" w:cs="Cambria"/>
                <w:color w:val="000000"/>
                <w:sz w:val="28"/>
                <w:szCs w:val="28"/>
              </w:rPr>
            </w:pPr>
          </w:p>
        </w:tc>
      </w:tr>
      <w:tr w:rsidR="000A7D67">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rsidR="000A7D67" w:rsidRDefault="00D04211">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الاهداف الوجدانية والقيمية</w:t>
            </w:r>
          </w:p>
          <w:p w:rsidR="000A7D67" w:rsidRPr="00D04211" w:rsidRDefault="00D04211">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1-</w:t>
            </w:r>
            <w:r>
              <w:rPr>
                <w:rtl/>
              </w:rPr>
              <w:t xml:space="preserve"> </w:t>
            </w:r>
            <w:r w:rsidRPr="00D04211">
              <w:rPr>
                <w:rFonts w:ascii="Cambria" w:eastAsia="Cambria" w:hAnsi="Cambria" w:cs="Times New Roman"/>
                <w:color w:val="000000"/>
                <w:sz w:val="28"/>
                <w:szCs w:val="28"/>
                <w:rtl/>
              </w:rPr>
              <w:t>- معرفة اصول مهنة المحاماة في مجال تطبيق العقود المسماة</w:t>
            </w:r>
          </w:p>
          <w:p w:rsidR="000A7D67" w:rsidRDefault="00D04211">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2-</w:t>
            </w:r>
            <w:r>
              <w:rPr>
                <w:rtl/>
              </w:rPr>
              <w:t xml:space="preserve"> </w:t>
            </w:r>
            <w:r w:rsidRPr="00D04211">
              <w:rPr>
                <w:rFonts w:ascii="Cambria" w:eastAsia="Cambria" w:hAnsi="Cambria" w:cs="Times New Roman"/>
                <w:color w:val="000000"/>
                <w:sz w:val="28"/>
                <w:szCs w:val="28"/>
                <w:rtl/>
              </w:rPr>
              <w:t>التمييز بين العقد المسمى والغير مسمى</w:t>
            </w:r>
          </w:p>
          <w:p w:rsidR="000A7D67" w:rsidRDefault="00D04211">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3-</w:t>
            </w:r>
            <w:r>
              <w:rPr>
                <w:rtl/>
              </w:rPr>
              <w:t xml:space="preserve"> </w:t>
            </w:r>
            <w:r w:rsidRPr="00D04211">
              <w:rPr>
                <w:rFonts w:ascii="Cambria" w:eastAsia="Cambria" w:hAnsi="Cambria" w:cs="Times New Roman"/>
                <w:color w:val="000000"/>
                <w:sz w:val="28"/>
                <w:szCs w:val="28"/>
                <w:rtl/>
              </w:rPr>
              <w:t>لتعرف على طريقة ابرام العقد المسمى</w:t>
            </w:r>
          </w:p>
          <w:p w:rsidR="000A7D67" w:rsidRDefault="00D04211">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 xml:space="preserve">4-  </w:t>
            </w:r>
          </w:p>
          <w:p w:rsidR="000A7D67" w:rsidRDefault="00D04211">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0A7D67">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rsidR="000A7D67" w:rsidRDefault="00D04211">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د </w:t>
            </w:r>
            <w:r>
              <w:rPr>
                <w:rFonts w:ascii="Cambria" w:eastAsia="Cambria" w:hAnsi="Cambria" w:cs="Cambria"/>
                <w:color w:val="000000"/>
                <w:sz w:val="28"/>
                <w:szCs w:val="28"/>
                <w:rtl/>
              </w:rPr>
              <w:t xml:space="preserve">- </w:t>
            </w:r>
            <w:proofErr w:type="gramStart"/>
            <w:r>
              <w:rPr>
                <w:rFonts w:ascii="Cambria" w:eastAsia="Cambria" w:hAnsi="Cambria" w:cs="Times New Roman"/>
                <w:color w:val="000000"/>
                <w:sz w:val="28"/>
                <w:szCs w:val="28"/>
                <w:rtl/>
              </w:rPr>
              <w:t>المهارات</w:t>
            </w:r>
            <w:r>
              <w:rPr>
                <w:rFonts w:ascii="Cambria" w:eastAsia="Cambria" w:hAnsi="Cambria" w:cs="Times New Roman"/>
                <w:color w:val="000000"/>
                <w:sz w:val="28"/>
                <w:szCs w:val="28"/>
                <w:rtl/>
              </w:rPr>
              <w:t xml:space="preserve">  العامة</w:t>
            </w:r>
            <w:proofErr w:type="gramEnd"/>
            <w:r>
              <w:rPr>
                <w:rFonts w:ascii="Cambria" w:eastAsia="Cambria" w:hAnsi="Cambria" w:cs="Times New Roman"/>
                <w:color w:val="000000"/>
                <w:sz w:val="28"/>
                <w:szCs w:val="28"/>
                <w:rtl/>
              </w:rPr>
              <w:t xml:space="preserve"> والتأهيلية المنقولة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rsidR="000A7D67" w:rsidRDefault="00D04211">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1-</w:t>
            </w:r>
            <w:r w:rsidRPr="00D04211">
              <w:rPr>
                <w:rFonts w:ascii="Cambria" w:eastAsia="Cambria" w:hAnsi="Cambria" w:cs="Times New Roman"/>
                <w:color w:val="000000"/>
                <w:sz w:val="28"/>
                <w:szCs w:val="28"/>
                <w:rtl/>
              </w:rPr>
              <w:t xml:space="preserve"> تطبيق العقود المسماة في الواقع العملي</w:t>
            </w:r>
          </w:p>
          <w:p w:rsidR="000A7D67" w:rsidRDefault="00D04211">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2-</w:t>
            </w:r>
            <w:r>
              <w:rPr>
                <w:rtl/>
              </w:rPr>
              <w:t xml:space="preserve"> </w:t>
            </w:r>
            <w:r w:rsidRPr="00D04211">
              <w:rPr>
                <w:rFonts w:ascii="Cambria" w:eastAsia="Cambria" w:hAnsi="Cambria" w:cs="Times New Roman"/>
                <w:color w:val="000000"/>
                <w:sz w:val="28"/>
                <w:szCs w:val="28"/>
                <w:rtl/>
              </w:rPr>
              <w:t>حل الاشكاليات المتعلقة بالعقود المسماة</w:t>
            </w:r>
          </w:p>
          <w:p w:rsidR="000A7D67" w:rsidRDefault="00D04211">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3-</w:t>
            </w:r>
          </w:p>
          <w:p w:rsidR="000A7D67" w:rsidRDefault="00D04211">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 xml:space="preserve">4-   </w:t>
            </w:r>
          </w:p>
        </w:tc>
      </w:tr>
    </w:tbl>
    <w:p w:rsidR="000A7D67" w:rsidRDefault="00D04211" w:rsidP="00D04211">
      <w:pPr>
        <w:bidi/>
        <w:ind w:left="-563"/>
        <w:jc w:val="both"/>
        <w:rPr>
          <w:rFonts w:ascii="Times New Roman" w:eastAsia="Times New Roman" w:hAnsi="Times New Roman" w:cs="Times New Roman"/>
          <w:sz w:val="28"/>
          <w:szCs w:val="28"/>
        </w:rPr>
      </w:pPr>
      <w:r>
        <w:rPr>
          <w:rFonts w:ascii="Cambria" w:eastAsia="Cambria" w:hAnsi="Cambria" w:cs="Cambria"/>
          <w:noProof/>
          <w:color w:val="000000"/>
          <w:sz w:val="28"/>
          <w:szCs w:val="28"/>
        </w:rPr>
        <w:lastRenderedPageBreak/>
        <w:drawing>
          <wp:inline distT="0" distB="0" distL="0" distR="0" wp14:anchorId="19893966" wp14:editId="406BBC65">
            <wp:extent cx="6364605" cy="9310902"/>
            <wp:effectExtent l="0" t="0" r="0" b="508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4-04-18_11-45-12.jpg"/>
                    <pic:cNvPicPr/>
                  </pic:nvPicPr>
                  <pic:blipFill>
                    <a:blip r:embed="rId5">
                      <a:extLst>
                        <a:ext uri="{28A0092B-C50C-407E-A947-70E740481C1C}">
                          <a14:useLocalDpi xmlns:a14="http://schemas.microsoft.com/office/drawing/2010/main" val="0"/>
                        </a:ext>
                      </a:extLst>
                    </a:blip>
                    <a:stretch>
                      <a:fillRect/>
                    </a:stretch>
                  </pic:blipFill>
                  <pic:spPr>
                    <a:xfrm>
                      <a:off x="0" y="0"/>
                      <a:ext cx="6366082" cy="9313062"/>
                    </a:xfrm>
                    <a:prstGeom prst="rect">
                      <a:avLst/>
                    </a:prstGeom>
                  </pic:spPr>
                </pic:pic>
              </a:graphicData>
            </a:graphic>
          </wp:inline>
        </w:drawing>
      </w:r>
    </w:p>
    <w:p w:rsidR="000A7D67" w:rsidRDefault="000A7D67" w:rsidP="00D04211">
      <w:pPr>
        <w:widowControl w:val="0"/>
        <w:pBdr>
          <w:top w:val="nil"/>
          <w:left w:val="nil"/>
          <w:bottom w:val="nil"/>
          <w:right w:val="nil"/>
          <w:between w:val="nil"/>
        </w:pBdr>
        <w:bidi/>
        <w:spacing w:after="0"/>
        <w:rPr>
          <w:rFonts w:ascii="Cambria" w:eastAsia="Cambria" w:hAnsi="Cambria" w:cs="Cambria"/>
          <w:color w:val="000000"/>
          <w:sz w:val="28"/>
          <w:szCs w:val="28"/>
        </w:rPr>
      </w:pPr>
    </w:p>
    <w:tbl>
      <w:tblPr>
        <w:tblStyle w:val="a9"/>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0A7D67">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1"/>
              </w:numPr>
              <w:tabs>
                <w:tab w:val="left" w:pos="252"/>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البنية التحتية </w:t>
            </w:r>
          </w:p>
        </w:tc>
      </w:tr>
      <w:tr w:rsidR="000A7D67">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الكتب المقررة المطلوبة</w:t>
            </w:r>
          </w:p>
        </w:tc>
        <w:tc>
          <w:tcPr>
            <w:tcW w:w="5713" w:type="dxa"/>
            <w:tcBorders>
              <w:top w:val="single" w:sz="4" w:space="0" w:color="000000"/>
              <w:left w:val="single" w:sz="4" w:space="0" w:color="000000"/>
              <w:bottom w:val="single" w:sz="4" w:space="0" w:color="000000"/>
              <w:right w:val="single" w:sz="4" w:space="0" w:color="000000"/>
            </w:tcBorders>
            <w:vAlign w:val="center"/>
          </w:tcPr>
          <w:p w:rsidR="000A7D67" w:rsidRDefault="000A7D67">
            <w:pPr>
              <w:bidi/>
              <w:spacing w:after="0" w:line="240" w:lineRule="auto"/>
              <w:jc w:val="both"/>
              <w:rPr>
                <w:rFonts w:ascii="Cambria" w:eastAsia="Cambria" w:hAnsi="Cambria" w:cs="Cambria"/>
                <w:color w:val="000000"/>
                <w:sz w:val="28"/>
                <w:szCs w:val="28"/>
              </w:rPr>
            </w:pPr>
          </w:p>
        </w:tc>
      </w:tr>
      <w:tr w:rsidR="000A7D67">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المصادر</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0A7D67" w:rsidRDefault="000A7D67">
            <w:pPr>
              <w:bidi/>
              <w:spacing w:after="0" w:line="240" w:lineRule="auto"/>
              <w:jc w:val="both"/>
              <w:rPr>
                <w:rFonts w:ascii="Cambria" w:eastAsia="Cambria" w:hAnsi="Cambria" w:cs="Cambria"/>
                <w:color w:val="000000"/>
                <w:sz w:val="28"/>
                <w:szCs w:val="28"/>
              </w:rPr>
            </w:pPr>
          </w:p>
        </w:tc>
      </w:tr>
      <w:tr w:rsidR="000A7D67">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s="Times New Roman"/>
                <w:color w:val="000000"/>
                <w:sz w:val="28"/>
                <w:szCs w:val="28"/>
                <w:rtl/>
              </w:rPr>
              <w:t xml:space="preserve">المجلات </w:t>
            </w:r>
            <w:proofErr w:type="gramStart"/>
            <w:r>
              <w:rPr>
                <w:rFonts w:ascii="Cambria" w:eastAsia="Cambria" w:hAnsi="Cambria" w:cs="Times New Roman"/>
                <w:color w:val="000000"/>
                <w:sz w:val="28"/>
                <w:szCs w:val="28"/>
                <w:rtl/>
              </w:rPr>
              <w:t>العلمية ،التقارير</w:t>
            </w:r>
            <w:proofErr w:type="gramEnd"/>
            <w:r>
              <w:rPr>
                <w:rFonts w:ascii="Cambria" w:eastAsia="Cambria" w:hAnsi="Cambria" w:cs="Times New Roman"/>
                <w:color w:val="000000"/>
                <w:sz w:val="28"/>
                <w:szCs w:val="28"/>
                <w:rtl/>
              </w:rPr>
              <w:t xml:space="preserve"> ،</w:t>
            </w:r>
            <w:r>
              <w:rPr>
                <w:rFonts w:ascii="Cambria" w:eastAsia="Cambria" w:hAnsi="Cambria" w:cs="Cambria"/>
                <w:color w:val="000000"/>
                <w:sz w:val="28"/>
                <w:szCs w:val="28"/>
                <w:rtl/>
              </w:rPr>
              <w:t xml:space="preserve">.....) </w:t>
            </w:r>
          </w:p>
        </w:tc>
        <w:tc>
          <w:tcPr>
            <w:tcW w:w="5713" w:type="dxa"/>
            <w:tcBorders>
              <w:top w:val="single" w:sz="4" w:space="0" w:color="000000"/>
              <w:left w:val="single" w:sz="4" w:space="0" w:color="000000"/>
              <w:bottom w:val="single" w:sz="4" w:space="0" w:color="000000"/>
              <w:right w:val="single" w:sz="4" w:space="0" w:color="000000"/>
            </w:tcBorders>
            <w:vAlign w:val="center"/>
          </w:tcPr>
          <w:p w:rsidR="000A7D67" w:rsidRDefault="000A7D67">
            <w:pPr>
              <w:bidi/>
              <w:spacing w:after="0" w:line="240" w:lineRule="auto"/>
              <w:jc w:val="both"/>
              <w:rPr>
                <w:rFonts w:ascii="Cambria" w:eastAsia="Cambria" w:hAnsi="Cambria" w:cs="Cambria"/>
                <w:color w:val="000000"/>
                <w:sz w:val="28"/>
                <w:szCs w:val="28"/>
              </w:rPr>
            </w:pPr>
          </w:p>
        </w:tc>
      </w:tr>
      <w:tr w:rsidR="000A7D67">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المراجع الالكترونية ،مواقع الانترنيت ،</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0A7D67" w:rsidRDefault="000A7D67">
            <w:pPr>
              <w:bidi/>
              <w:spacing w:after="0" w:line="240" w:lineRule="auto"/>
              <w:jc w:val="both"/>
              <w:rPr>
                <w:rFonts w:ascii="Cambria" w:eastAsia="Cambria" w:hAnsi="Cambria" w:cs="Cambria"/>
                <w:color w:val="000000"/>
                <w:sz w:val="28"/>
                <w:szCs w:val="28"/>
              </w:rPr>
            </w:pPr>
          </w:p>
        </w:tc>
      </w:tr>
    </w:tbl>
    <w:p w:rsidR="000A7D67" w:rsidRDefault="000A7D67">
      <w:pPr>
        <w:bidi/>
        <w:spacing w:after="0" w:line="240" w:lineRule="auto"/>
        <w:jc w:val="both"/>
        <w:rPr>
          <w:rFonts w:ascii="Times New Roman" w:eastAsia="Times New Roman" w:hAnsi="Times New Roman" w:cs="Times New Roman"/>
          <w:sz w:val="20"/>
          <w:szCs w:val="20"/>
        </w:rPr>
      </w:pPr>
    </w:p>
    <w:tbl>
      <w:tblPr>
        <w:tblStyle w:val="aa"/>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0A7D67">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rsidR="000A7D67" w:rsidRDefault="00D04211">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خطة تطوير المقرر الدراسي</w:t>
            </w:r>
          </w:p>
        </w:tc>
      </w:tr>
      <w:tr w:rsidR="000A7D67">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rsidR="000A7D67" w:rsidRDefault="00D04211">
            <w:pPr>
              <w:bidi/>
              <w:spacing w:after="0" w:line="240" w:lineRule="auto"/>
              <w:jc w:val="both"/>
              <w:rPr>
                <w:rFonts w:ascii="Cambria" w:eastAsia="Cambria" w:hAnsi="Cambria" w:cs="Cambria"/>
                <w:color w:val="000000"/>
                <w:sz w:val="28"/>
                <w:szCs w:val="28"/>
              </w:rPr>
            </w:pPr>
            <w:r w:rsidRPr="00D04211">
              <w:rPr>
                <w:rFonts w:ascii="Cambria" w:eastAsia="Cambria" w:hAnsi="Cambria" w:cs="Times New Roman"/>
                <w:color w:val="000000"/>
                <w:sz w:val="28"/>
                <w:szCs w:val="28"/>
                <w:rtl/>
              </w:rPr>
              <w:t xml:space="preserve">اولا: فيما يتعلق بالبيع فلابد ان يكتب بصيغة جديدة لان </w:t>
            </w:r>
            <w:r w:rsidRPr="00D04211">
              <w:rPr>
                <w:rFonts w:ascii="Cambria" w:eastAsia="Cambria" w:hAnsi="Cambria" w:cs="Times New Roman" w:hint="cs"/>
                <w:color w:val="000000"/>
                <w:sz w:val="28"/>
                <w:szCs w:val="28"/>
                <w:rtl/>
              </w:rPr>
              <w:t>ما كتب</w:t>
            </w:r>
            <w:bookmarkStart w:id="1" w:name="_GoBack"/>
            <w:bookmarkEnd w:id="1"/>
            <w:r w:rsidRPr="00D04211">
              <w:rPr>
                <w:rFonts w:ascii="Cambria" w:eastAsia="Cambria" w:hAnsi="Cambria" w:cs="Times New Roman"/>
                <w:color w:val="000000"/>
                <w:sz w:val="28"/>
                <w:szCs w:val="28"/>
                <w:rtl/>
              </w:rPr>
              <w:t xml:space="preserve"> هو أسلوب قديم وقد اصبح في خانة الاستهلاك والاستنفاذ. ثانيا: عقد الايجار: لابد من اعادة كتابته من جديد لوجود تغييرات كثيرة في مجال قانون ايجار العقار رقم 87 لسنة 1979 المعدل</w:t>
            </w:r>
          </w:p>
        </w:tc>
      </w:tr>
    </w:tbl>
    <w:p w:rsidR="000A7D67" w:rsidRDefault="000A7D67">
      <w:pPr>
        <w:bidi/>
        <w:jc w:val="both"/>
      </w:pPr>
    </w:p>
    <w:sectPr w:rsidR="000A7D67" w:rsidSect="00D04211">
      <w:pgSz w:w="12240" w:h="15840"/>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799"/>
    <w:multiLevelType w:val="multilevel"/>
    <w:tmpl w:val="3928F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4F04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F4002E9"/>
    <w:multiLevelType w:val="multilevel"/>
    <w:tmpl w:val="A830BA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67"/>
    <w:rsid w:val="000A7D67"/>
    <w:rsid w:val="00D04211"/>
    <w:rsid w:val="00FC4D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DAAF2"/>
  <w15:docId w15:val="{2A22ECF5-33D8-4C1E-979B-2857C8EC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016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346</Words>
  <Characters>1777</Characters>
  <Application>Microsoft Office Word</Application>
  <DocSecurity>0</DocSecurity>
  <Lines>87</Lines>
  <Paragraphs>61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2024-04-18T08:48:00Z</dcterms:created>
  <dcterms:modified xsi:type="dcterms:W3CDTF">2024-04-18T08:48:00Z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9747ea6d8eb2f847ec1e66bd341965a225e1d98f223da8de12e00ad7a0ba9b33</vt:lpwstr>
  </property>
</Properties>
</file>