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92" w:rsidRDefault="00457DA1" w:rsidP="00980D7F">
      <w:pPr>
        <w:spacing w:after="200" w:line="276" w:lineRule="auto"/>
      </w:pPr>
      <w:r>
        <w:rPr>
          <w:sz w:val="28"/>
          <w:szCs w:val="28"/>
          <w:rtl/>
        </w:rPr>
        <w:t xml:space="preserve">نموذج وصف المقرر   ( </w:t>
      </w:r>
      <w:r w:rsidR="00980D7F">
        <w:rPr>
          <w:rFonts w:hint="cs"/>
          <w:sz w:val="28"/>
          <w:szCs w:val="28"/>
          <w:rtl/>
        </w:rPr>
        <w:t>قانون اصول المحاكمات الجزائية</w:t>
      </w:r>
      <w:r>
        <w:rPr>
          <w:sz w:val="28"/>
          <w:szCs w:val="28"/>
          <w:rtl/>
        </w:rPr>
        <w:t xml:space="preserve"> ) </w:t>
      </w:r>
    </w:p>
    <w:p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562B4" w:rsidP="007562B4">
            <w:r>
              <w:rPr>
                <w:rFonts w:hint="cs"/>
                <w:sz w:val="28"/>
                <w:szCs w:val="28"/>
                <w:rtl/>
              </w:rPr>
              <w:t>قانون اصول المحاكمات الجزائية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9D577B" w:rsidP="00BA1A80">
            <w:r>
              <w:rPr>
                <w:rFonts w:hint="cs"/>
                <w:sz w:val="28"/>
                <w:szCs w:val="28"/>
                <w:rtl/>
              </w:rPr>
              <w:t>60</w:t>
            </w:r>
            <w:r w:rsidR="00457DA1">
              <w:rPr>
                <w:sz w:val="28"/>
                <w:szCs w:val="28"/>
                <w:rtl/>
              </w:rPr>
              <w:t xml:space="preserve"> ساعة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562B4" w:rsidP="00C05A0C">
            <w:pPr>
              <w:jc w:val="lowKashida"/>
            </w:pPr>
            <w:r>
              <w:rPr>
                <w:rFonts w:hint="cs"/>
                <w:sz w:val="28"/>
                <w:szCs w:val="28"/>
                <w:rtl/>
              </w:rPr>
              <w:t>1- التعريف بقانون اصول المحاكمات الجزائية وموضوعاته التي تتضمن</w:t>
            </w:r>
            <w:r w:rsidR="00DC77F2">
              <w:rPr>
                <w:sz w:val="28"/>
                <w:szCs w:val="28"/>
                <w:rtl/>
              </w:rPr>
              <w:t xml:space="preserve"> 1-</w:t>
            </w:r>
            <w:r w:rsidR="00DC77F2">
              <w:rPr>
                <w:rFonts w:hint="cs"/>
                <w:sz w:val="28"/>
                <w:szCs w:val="28"/>
                <w:rtl/>
              </w:rPr>
              <w:t xml:space="preserve"> </w:t>
            </w:r>
            <w:r>
              <w:rPr>
                <w:rFonts w:hint="cs"/>
                <w:sz w:val="28"/>
                <w:szCs w:val="28"/>
                <w:rtl/>
              </w:rPr>
              <w:t>مرحلة التحري وجمع الادلة</w:t>
            </w:r>
            <w:r w:rsidR="00FA3581" w:rsidRPr="00FA3581">
              <w:rPr>
                <w:sz w:val="28"/>
                <w:szCs w:val="28"/>
                <w:rtl/>
              </w:rPr>
              <w:t xml:space="preserve">  2</w:t>
            </w:r>
            <w:r w:rsidR="00DC77F2">
              <w:rPr>
                <w:sz w:val="28"/>
                <w:szCs w:val="28"/>
                <w:rtl/>
              </w:rPr>
              <w:t xml:space="preserve">- </w:t>
            </w:r>
            <w:r>
              <w:rPr>
                <w:rFonts w:hint="cs"/>
                <w:sz w:val="28"/>
                <w:szCs w:val="28"/>
                <w:rtl/>
              </w:rPr>
              <w:t>التحقيق الابتدائي3- وسائل اجبار المتهم على الحضور</w:t>
            </w:r>
            <w:r w:rsidR="00FA3581" w:rsidRPr="00FA3581">
              <w:rPr>
                <w:sz w:val="28"/>
                <w:szCs w:val="28"/>
                <w:rtl/>
              </w:rPr>
              <w:t xml:space="preserve"> </w:t>
            </w:r>
            <w:r>
              <w:rPr>
                <w:rFonts w:hint="cs"/>
                <w:sz w:val="28"/>
                <w:szCs w:val="28"/>
                <w:rtl/>
              </w:rPr>
              <w:t>4</w:t>
            </w:r>
            <w:r w:rsidR="00DC77F2">
              <w:rPr>
                <w:sz w:val="28"/>
                <w:szCs w:val="28"/>
                <w:rtl/>
              </w:rPr>
              <w:t>-</w:t>
            </w:r>
            <w:r w:rsidR="00DC77F2">
              <w:rPr>
                <w:rFonts w:hint="cs"/>
                <w:sz w:val="28"/>
                <w:szCs w:val="28"/>
                <w:rtl/>
              </w:rPr>
              <w:t xml:space="preserve"> </w:t>
            </w:r>
            <w:r>
              <w:rPr>
                <w:rFonts w:hint="cs"/>
                <w:sz w:val="28"/>
                <w:szCs w:val="28"/>
                <w:rtl/>
              </w:rPr>
              <w:t>قرارات قاضي التحقيق عند انتهاء التحقيق الابتدائي  5</w:t>
            </w:r>
            <w:r w:rsidR="00FA3581" w:rsidRPr="00FA3581">
              <w:rPr>
                <w:sz w:val="28"/>
                <w:szCs w:val="28"/>
                <w:rtl/>
              </w:rPr>
              <w:t xml:space="preserve">- </w:t>
            </w:r>
            <w:r>
              <w:rPr>
                <w:rFonts w:hint="cs"/>
                <w:sz w:val="28"/>
                <w:szCs w:val="28"/>
                <w:rtl/>
              </w:rPr>
              <w:t>التحقيق القضائي 6</w:t>
            </w:r>
            <w:r w:rsidR="00DC77F2">
              <w:rPr>
                <w:sz w:val="28"/>
                <w:szCs w:val="28"/>
                <w:rtl/>
              </w:rPr>
              <w:t xml:space="preserve">- </w:t>
            </w:r>
            <w:r>
              <w:rPr>
                <w:rFonts w:hint="cs"/>
                <w:sz w:val="28"/>
                <w:szCs w:val="28"/>
                <w:rtl/>
              </w:rPr>
              <w:t>القواعد العامة في المحاكمة</w:t>
            </w:r>
            <w:r w:rsidR="00FA3581" w:rsidRPr="00FA3581">
              <w:rPr>
                <w:sz w:val="28"/>
                <w:szCs w:val="28"/>
                <w:rtl/>
              </w:rPr>
              <w:t xml:space="preserve"> </w:t>
            </w:r>
            <w:r>
              <w:rPr>
                <w:rFonts w:hint="cs"/>
                <w:sz w:val="28"/>
                <w:szCs w:val="28"/>
                <w:rtl/>
              </w:rPr>
              <w:t>7</w:t>
            </w:r>
            <w:r w:rsidR="00FA3581" w:rsidRPr="00FA3581">
              <w:rPr>
                <w:sz w:val="28"/>
                <w:szCs w:val="28"/>
                <w:rtl/>
              </w:rPr>
              <w:t xml:space="preserve">- </w:t>
            </w:r>
            <w:r>
              <w:rPr>
                <w:rFonts w:hint="cs"/>
                <w:sz w:val="28"/>
                <w:szCs w:val="28"/>
                <w:rtl/>
              </w:rPr>
              <w:t xml:space="preserve">الدعوى الموجزة 8- الدعوى غير الموجزة 9- التهمة  10-  المحاكمة  11-الاحكام والقرارات في الدعوى الجزائية في مرحلة المحاكمة 12- طرق الطعن بالأحكام 13- تنفيذ الاحكام </w:t>
            </w:r>
            <w:r w:rsidR="00AF107B">
              <w:rPr>
                <w:rFonts w:hint="cs"/>
                <w:sz w:val="28"/>
                <w:szCs w:val="28"/>
                <w:rtl/>
              </w:rPr>
              <w:t>.</w:t>
            </w:r>
          </w:p>
        </w:tc>
      </w:tr>
    </w:tbl>
    <w:p w:rsidR="005C0892" w:rsidRPr="007562B4"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Pr="007C44B3" w:rsidRDefault="00457DA1" w:rsidP="00684FB2">
            <w:pPr>
              <w:ind w:left="273" w:hanging="141"/>
              <w:rPr>
                <w:sz w:val="27"/>
                <w:szCs w:val="27"/>
              </w:rPr>
            </w:pPr>
            <w:r>
              <w:rPr>
                <w:color w:val="000000"/>
                <w:sz w:val="28"/>
                <w:szCs w:val="28"/>
                <w:rtl/>
              </w:rPr>
              <w:t>1</w:t>
            </w:r>
            <w:r w:rsidRPr="007C44B3">
              <w:rPr>
                <w:color w:val="000000"/>
                <w:sz w:val="27"/>
                <w:szCs w:val="27"/>
                <w:rtl/>
              </w:rPr>
              <w:t>-</w:t>
            </w:r>
            <w:r w:rsidRPr="007C44B3">
              <w:rPr>
                <w:sz w:val="27"/>
                <w:szCs w:val="27"/>
                <w:rtl/>
              </w:rPr>
              <w:t xml:space="preserve"> </w:t>
            </w:r>
            <w:r w:rsidR="00684FB2" w:rsidRPr="007C44B3">
              <w:rPr>
                <w:rFonts w:hint="cs"/>
                <w:sz w:val="27"/>
                <w:szCs w:val="27"/>
                <w:rtl/>
              </w:rPr>
              <w:t>تعريف الطالب بالجوانب الاجرائية للدعوى الجزائية وانواعها وحالاتها وطرقها والاثار المترتبة على عدم الالتزام بها</w:t>
            </w:r>
            <w:r w:rsidR="00A7699D" w:rsidRPr="007C44B3">
              <w:rPr>
                <w:rFonts w:hint="cs"/>
                <w:sz w:val="27"/>
                <w:szCs w:val="27"/>
                <w:rtl/>
              </w:rPr>
              <w:t xml:space="preserve">. </w:t>
            </w:r>
            <w:r w:rsidR="00FA3581" w:rsidRPr="007C44B3">
              <w:rPr>
                <w:rFonts w:hint="cs"/>
                <w:sz w:val="27"/>
                <w:szCs w:val="27"/>
                <w:rtl/>
              </w:rPr>
              <w:t xml:space="preserve"> </w:t>
            </w:r>
            <w:r w:rsidRPr="007C44B3">
              <w:rPr>
                <w:sz w:val="27"/>
                <w:szCs w:val="27"/>
                <w:rtl/>
              </w:rPr>
              <w:t xml:space="preserve"> </w:t>
            </w:r>
          </w:p>
          <w:p w:rsidR="00684FB2" w:rsidRPr="007C44B3" w:rsidRDefault="00457DA1" w:rsidP="00684FB2">
            <w:pPr>
              <w:ind w:left="273" w:hanging="141"/>
              <w:rPr>
                <w:rFonts w:hint="cs"/>
                <w:sz w:val="27"/>
                <w:szCs w:val="27"/>
                <w:rtl/>
              </w:rPr>
            </w:pPr>
            <w:r w:rsidRPr="007C44B3">
              <w:rPr>
                <w:sz w:val="27"/>
                <w:szCs w:val="27"/>
                <w:rtl/>
              </w:rPr>
              <w:t>2-</w:t>
            </w:r>
            <w:r w:rsidR="00684FB2" w:rsidRPr="007C44B3">
              <w:rPr>
                <w:rFonts w:hint="cs"/>
                <w:sz w:val="27"/>
                <w:szCs w:val="27"/>
                <w:rtl/>
              </w:rPr>
              <w:t>تعريف الطالب بالدعوى الجزائية في مرحلتي التحقيق والمحاكمة واجراءاتها تفصيلاً وتطبيقاتها العملية.</w:t>
            </w:r>
          </w:p>
          <w:p w:rsidR="00684FB2" w:rsidRPr="007C44B3" w:rsidRDefault="00684FB2" w:rsidP="00684FB2">
            <w:pPr>
              <w:ind w:left="273" w:hanging="141"/>
              <w:rPr>
                <w:rFonts w:hint="cs"/>
                <w:sz w:val="27"/>
                <w:szCs w:val="27"/>
                <w:rtl/>
              </w:rPr>
            </w:pPr>
            <w:r w:rsidRPr="007C44B3">
              <w:rPr>
                <w:rFonts w:hint="cs"/>
                <w:sz w:val="27"/>
                <w:szCs w:val="27"/>
                <w:rtl/>
              </w:rPr>
              <w:t>3- تعريف الطالب بضمانات وحقوق المتهم وشرعية الاجراءات الجزائية على مدار الدعوى الجزائية تحقيقاً ومحاكمة.</w:t>
            </w:r>
          </w:p>
          <w:p w:rsidR="005C0892" w:rsidRPr="00684FB2" w:rsidRDefault="00684FB2" w:rsidP="00684FB2">
            <w:pPr>
              <w:ind w:left="273" w:hanging="141"/>
              <w:rPr>
                <w:sz w:val="28"/>
                <w:szCs w:val="28"/>
              </w:rPr>
            </w:pPr>
            <w:r w:rsidRPr="007C44B3">
              <w:rPr>
                <w:rFonts w:hint="cs"/>
                <w:sz w:val="27"/>
                <w:szCs w:val="27"/>
                <w:rtl/>
              </w:rPr>
              <w:t>4- تعريف الطالب بالألية المتبعة في تحديد النصوص المتعلقة والواجبة التطبيق بشأن الوقائع التي تعد جرائم حسب القانون الموضوعي (قانون العقوبات والقوانين العقابية الخاصة الاخرى</w:t>
            </w: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ب -  الاهداف </w:t>
            </w:r>
            <w:proofErr w:type="spellStart"/>
            <w:r>
              <w:rPr>
                <w:color w:val="000000"/>
                <w:sz w:val="28"/>
                <w:szCs w:val="28"/>
                <w:rtl/>
              </w:rPr>
              <w:t>ال</w:t>
            </w:r>
            <w:bookmarkStart w:id="0" w:name="_GoBack"/>
            <w:bookmarkEnd w:id="0"/>
            <w:r>
              <w:rPr>
                <w:color w:val="000000"/>
                <w:sz w:val="28"/>
                <w:szCs w:val="28"/>
                <w:rtl/>
              </w:rPr>
              <w:t>مهاراتية</w:t>
            </w:r>
            <w:proofErr w:type="spellEnd"/>
            <w:r>
              <w:rPr>
                <w:color w:val="000000"/>
                <w:sz w:val="28"/>
                <w:szCs w:val="28"/>
                <w:rtl/>
              </w:rPr>
              <w:t xml:space="preserve"> الخاصة بالمقرر</w:t>
            </w:r>
          </w:p>
          <w:p w:rsidR="005C0892" w:rsidRDefault="00457DA1" w:rsidP="00AB603E">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مهارة كيفية فهم النص القانوني في</w:t>
            </w:r>
            <w:r w:rsidR="00AB603E">
              <w:rPr>
                <w:rFonts w:hint="cs"/>
                <w:color w:val="000000"/>
                <w:sz w:val="28"/>
                <w:szCs w:val="28"/>
                <w:rtl/>
              </w:rPr>
              <w:t xml:space="preserve"> قانون اصول المحاكمات الجزائية</w:t>
            </w:r>
            <w:r w:rsidR="00985A4A">
              <w:rPr>
                <w:rFonts w:hint="cs"/>
                <w:color w:val="000000"/>
                <w:sz w:val="28"/>
                <w:szCs w:val="28"/>
                <w:rtl/>
              </w:rPr>
              <w:t>.</w:t>
            </w:r>
            <w:r w:rsidR="000278EF">
              <w:rPr>
                <w:rFonts w:hint="cs"/>
                <w:color w:val="000000"/>
                <w:sz w:val="28"/>
                <w:szCs w:val="28"/>
                <w:rtl/>
              </w:rPr>
              <w:t xml:space="preserve"> </w:t>
            </w:r>
          </w:p>
          <w:p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في تشريعات دول العالم المختلفة.</w:t>
            </w:r>
          </w:p>
          <w:p w:rsidR="005C0892" w:rsidRDefault="00457DA1" w:rsidP="00AB603E">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w:t>
            </w:r>
            <w:r w:rsidR="00AB603E">
              <w:rPr>
                <w:rFonts w:hint="cs"/>
                <w:sz w:val="28"/>
                <w:szCs w:val="28"/>
                <w:rtl/>
              </w:rPr>
              <w:t>بقانون اصول المحاكمات الجزائية</w:t>
            </w:r>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rsidR="005C0892" w:rsidRDefault="00457DA1" w:rsidP="00BA1A80">
            <w:r>
              <w:rPr>
                <w:color w:val="000000"/>
                <w:sz w:val="28"/>
                <w:szCs w:val="28"/>
                <w:rtl/>
              </w:rPr>
              <w:t>ج2-</w:t>
            </w:r>
            <w:r>
              <w:rPr>
                <w:sz w:val="28"/>
                <w:szCs w:val="28"/>
                <w:rtl/>
              </w:rPr>
              <w:t>تنمية التفكير الايجابي في التعامل .</w:t>
            </w:r>
          </w:p>
          <w:p w:rsidR="005C0892" w:rsidRDefault="00457DA1" w:rsidP="00BA1A80">
            <w:r>
              <w:rPr>
                <w:color w:val="000000"/>
                <w:sz w:val="28"/>
                <w:szCs w:val="28"/>
                <w:rtl/>
              </w:rPr>
              <w:t>ج3-</w:t>
            </w:r>
            <w:r>
              <w:rPr>
                <w:sz w:val="28"/>
                <w:szCs w:val="28"/>
                <w:rtl/>
              </w:rPr>
              <w:t>تقوية روح المشاركة والتعاون بين الطلبة .</w:t>
            </w:r>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م الطلبة النظريات العامة وكيفية تطبيقها على الجزئيات في النص القانوني</w:t>
            </w:r>
            <w:r w:rsidR="009D577B">
              <w:rPr>
                <w:rFonts w:hint="cs"/>
                <w:sz w:val="28"/>
                <w:szCs w:val="28"/>
                <w:rtl/>
              </w:rPr>
              <w:t>.</w:t>
            </w:r>
            <w:r>
              <w:rPr>
                <w:sz w:val="28"/>
                <w:szCs w:val="28"/>
                <w:rtl/>
              </w:rPr>
              <w:t xml:space="preserve"> </w:t>
            </w:r>
          </w:p>
          <w:p w:rsidR="005C0892" w:rsidRDefault="00457DA1" w:rsidP="00BA1A80">
            <w:r>
              <w:rPr>
                <w:color w:val="000000"/>
                <w:sz w:val="28"/>
                <w:szCs w:val="28"/>
                <w:rtl/>
              </w:rPr>
              <w:t>2-</w:t>
            </w:r>
            <w:r>
              <w:rPr>
                <w:sz w:val="28"/>
                <w:szCs w:val="28"/>
                <w:rtl/>
              </w:rPr>
              <w:t>تأهيل الطلبة للارتقاء بأفضل الوظائف في القس</w:t>
            </w:r>
            <w:r w:rsidR="009D577B">
              <w:rPr>
                <w:sz w:val="28"/>
                <w:szCs w:val="28"/>
                <w:rtl/>
              </w:rPr>
              <w:t xml:space="preserve">م القانوني وما </w:t>
            </w:r>
            <w:proofErr w:type="spellStart"/>
            <w:r w:rsidR="009D577B">
              <w:rPr>
                <w:sz w:val="28"/>
                <w:szCs w:val="28"/>
                <w:rtl/>
              </w:rPr>
              <w:t>يتطلبه</w:t>
            </w:r>
            <w:proofErr w:type="spellEnd"/>
            <w:r w:rsidR="009D577B">
              <w:rPr>
                <w:sz w:val="28"/>
                <w:szCs w:val="28"/>
                <w:rtl/>
              </w:rPr>
              <w:t xml:space="preserve"> سوق العمل</w:t>
            </w:r>
            <w:r w:rsidR="009D577B">
              <w:rPr>
                <w:rFonts w:hint="cs"/>
                <w:sz w:val="28"/>
                <w:szCs w:val="28"/>
                <w:rtl/>
              </w:rPr>
              <w:t>.</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r w:rsidR="009D577B">
              <w:rPr>
                <w:rFonts w:hint="cs"/>
                <w:rtl/>
              </w:rPr>
              <w:t>.</w:t>
            </w:r>
          </w:p>
        </w:tc>
      </w:tr>
    </w:tbl>
    <w:p w:rsidR="005C0892" w:rsidRDefault="005C0892" w:rsidP="00BA1A80">
      <w:pPr>
        <w:spacing w:after="200" w:line="276" w:lineRule="auto"/>
        <w:rPr>
          <w:sz w:val="28"/>
          <w:szCs w:val="28"/>
          <w:rtl/>
        </w:rPr>
      </w:pPr>
    </w:p>
    <w:tbl>
      <w:tblPr>
        <w:tblStyle w:val="a8"/>
        <w:bidiVisual/>
        <w:tblW w:w="10187"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F52535">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F52535">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0A3E6C" w:rsidRDefault="00457DA1" w:rsidP="00BA1A80">
            <w:pPr>
              <w:rPr>
                <w:sz w:val="28"/>
                <w:szCs w:val="28"/>
              </w:rPr>
            </w:pPr>
            <w:r w:rsidRPr="000A3E6C">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F52535">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9D577B" w:rsidP="00BA1A80">
            <w:pPr>
              <w:tabs>
                <w:tab w:val="left" w:pos="642"/>
              </w:tabs>
            </w:pPr>
            <w:r>
              <w:rPr>
                <w:color w:val="000000"/>
                <w:sz w:val="28"/>
                <w:szCs w:val="28"/>
              </w:rPr>
              <w:t>2</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BA1A80">
            <w:pPr>
              <w:tabs>
                <w:tab w:val="left" w:pos="642"/>
              </w:tabs>
            </w:pPr>
            <w:r>
              <w:rPr>
                <w:rFonts w:hint="cs"/>
                <w:color w:val="000000"/>
                <w:sz w:val="28"/>
                <w:szCs w:val="28"/>
                <w:rtl/>
              </w:rPr>
              <w:t xml:space="preserve">طلبة قادرين على فهم بعض الاساسيات المهمة في العقوبات العام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F52535" w:rsidRDefault="009D577B" w:rsidP="00F52535">
            <w:pPr>
              <w:bidi w:val="0"/>
              <w:jc w:val="center"/>
              <w:rPr>
                <w:sz w:val="28"/>
                <w:szCs w:val="28"/>
              </w:rPr>
            </w:pPr>
            <w:r w:rsidRPr="00F52535">
              <w:rPr>
                <w:rFonts w:hint="cs"/>
                <w:sz w:val="28"/>
                <w:szCs w:val="28"/>
                <w:rtl/>
              </w:rPr>
              <w:t xml:space="preserve">الاطار </w:t>
            </w:r>
            <w:proofErr w:type="spellStart"/>
            <w:r w:rsidRPr="00F52535">
              <w:rPr>
                <w:rFonts w:hint="cs"/>
                <w:sz w:val="28"/>
                <w:szCs w:val="28"/>
                <w:rtl/>
              </w:rPr>
              <w:t>المفاهيمي</w:t>
            </w:r>
            <w:proofErr w:type="spellEnd"/>
            <w:r w:rsidRPr="00F52535">
              <w:rPr>
                <w:rFonts w:hint="cs"/>
                <w:sz w:val="28"/>
                <w:szCs w:val="28"/>
                <w:rtl/>
              </w:rPr>
              <w:t xml:space="preserve"> لقانون اصول المحاكمات الجزائية ونطاق تطبيقه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F52535">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9D577B" w:rsidP="00BA1A80">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F52535" w:rsidRDefault="009D577B" w:rsidP="00F52535">
            <w:pPr>
              <w:bidi w:val="0"/>
              <w:jc w:val="center"/>
              <w:rPr>
                <w:sz w:val="28"/>
                <w:szCs w:val="28"/>
              </w:rPr>
            </w:pPr>
            <w:r w:rsidRPr="00F52535">
              <w:rPr>
                <w:rFonts w:hint="cs"/>
                <w:sz w:val="28"/>
                <w:szCs w:val="28"/>
                <w:rtl/>
              </w:rPr>
              <w:t>الدعوى امام المحاكم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F52535">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9D577B" w:rsidP="00BA1A80">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F52535" w:rsidRDefault="009D577B" w:rsidP="00F52535">
            <w:pPr>
              <w:bidi w:val="0"/>
              <w:jc w:val="center"/>
              <w:rPr>
                <w:sz w:val="28"/>
                <w:szCs w:val="28"/>
              </w:rPr>
            </w:pPr>
            <w:r w:rsidRPr="00F52535">
              <w:rPr>
                <w:rFonts w:hint="cs"/>
                <w:sz w:val="28"/>
                <w:szCs w:val="28"/>
                <w:rtl/>
              </w:rPr>
              <w:t>انقضاء الدعوى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9D577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77B" w:rsidRDefault="009D577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77B" w:rsidRDefault="009D577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9D577B" w:rsidRDefault="009D577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577B" w:rsidRPr="00F52535" w:rsidRDefault="003971EB" w:rsidP="00F52535">
            <w:pPr>
              <w:bidi w:val="0"/>
              <w:jc w:val="center"/>
              <w:rPr>
                <w:rFonts w:hint="cs"/>
                <w:sz w:val="28"/>
                <w:szCs w:val="28"/>
                <w:rtl/>
              </w:rPr>
            </w:pPr>
            <w:r w:rsidRPr="00F52535">
              <w:rPr>
                <w:rFonts w:hint="cs"/>
                <w:sz w:val="28"/>
                <w:szCs w:val="28"/>
                <w:rtl/>
              </w:rPr>
              <w:t>التنازل عن الشكوى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77B" w:rsidRDefault="009D577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77B" w:rsidRPr="00EE4316" w:rsidRDefault="009D577B" w:rsidP="00BA1A80">
            <w:pPr>
              <w:tabs>
                <w:tab w:val="left" w:pos="642"/>
              </w:tabs>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rPr>
            </w:pPr>
            <w:r w:rsidRPr="00F52535">
              <w:rPr>
                <w:rFonts w:hint="cs"/>
                <w:sz w:val="28"/>
                <w:szCs w:val="28"/>
                <w:rtl/>
              </w:rPr>
              <w:t>الدعوى المدنية امام المحاكم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التحقيق الابتدائي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lastRenderedPageBreak/>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lastRenderedPageBreak/>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rFonts w:hint="cs"/>
                <w:sz w:val="28"/>
                <w:szCs w:val="28"/>
                <w:rtl/>
              </w:rPr>
            </w:pPr>
            <w:r w:rsidRPr="00F52535">
              <w:rPr>
                <w:rFonts w:hint="cs"/>
                <w:sz w:val="28"/>
                <w:szCs w:val="28"/>
                <w:rtl/>
              </w:rPr>
              <w:t>القواعد الاساسية في التحقيق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من يتولى التحقيق الابتدائي</w:t>
            </w:r>
          </w:p>
          <w:p w:rsidR="003971EB" w:rsidRPr="00F52535" w:rsidRDefault="003971EB"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Pr>
            </w:pPr>
            <w:r w:rsidRPr="00F52535">
              <w:rPr>
                <w:rFonts w:hint="cs"/>
                <w:sz w:val="28"/>
                <w:szCs w:val="28"/>
                <w:rtl/>
              </w:rPr>
              <w:t>إ</w:t>
            </w:r>
            <w:r w:rsidRPr="00F52535">
              <w:rPr>
                <w:sz w:val="28"/>
                <w:szCs w:val="28"/>
                <w:rtl/>
              </w:rPr>
              <w:t xml:space="preserve">جراءات التحقيق </w:t>
            </w:r>
            <w:r w:rsidRPr="00F52535">
              <w:rPr>
                <w:rFonts w:hint="cs"/>
                <w:sz w:val="28"/>
                <w:szCs w:val="28"/>
                <w:rtl/>
              </w:rPr>
              <w:t>الابتدائي</w:t>
            </w:r>
            <w:r w:rsidRPr="00F52535">
              <w:rPr>
                <w:sz w:val="28"/>
                <w:szCs w:val="28"/>
                <w:rtl/>
              </w:rPr>
              <w:t xml:space="preserve"> الرامية ال</w:t>
            </w:r>
            <w:r w:rsidRPr="00F52535">
              <w:rPr>
                <w:rFonts w:hint="cs"/>
                <w:sz w:val="28"/>
                <w:szCs w:val="28"/>
                <w:rtl/>
              </w:rPr>
              <w:t>ى</w:t>
            </w:r>
            <w:r w:rsidRPr="00F52535">
              <w:rPr>
                <w:sz w:val="28"/>
                <w:szCs w:val="28"/>
                <w:rtl/>
              </w:rPr>
              <w:t xml:space="preserve"> جم</w:t>
            </w:r>
            <w:r w:rsidRPr="00F52535">
              <w:rPr>
                <w:rFonts w:hint="cs"/>
                <w:sz w:val="28"/>
                <w:szCs w:val="28"/>
                <w:rtl/>
              </w:rPr>
              <w:t>ع الادلة</w:t>
            </w:r>
            <w:r w:rsidRPr="00F52535">
              <w:rPr>
                <w:sz w:val="28"/>
                <w:szCs w:val="28"/>
                <w:rtl/>
              </w:rPr>
              <w:t xml:space="preserve"> وفحصها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rFonts w:hint="cs"/>
                <w:sz w:val="28"/>
                <w:szCs w:val="28"/>
                <w:rtl/>
              </w:rPr>
            </w:pPr>
            <w:r w:rsidRPr="00F52535">
              <w:rPr>
                <w:rFonts w:hint="cs"/>
                <w:sz w:val="28"/>
                <w:szCs w:val="28"/>
                <w:rtl/>
              </w:rPr>
              <w:t>الانتقال والمعاينة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ندب الخبراء</w:t>
            </w:r>
          </w:p>
          <w:p w:rsidR="003971EB" w:rsidRPr="00F52535" w:rsidRDefault="003971EB" w:rsidP="00F52535">
            <w:pPr>
              <w:bidi w:val="0"/>
              <w:jc w:val="center"/>
              <w:rPr>
                <w:sz w:val="28"/>
                <w:szCs w:val="28"/>
                <w:rtl/>
                <w:lang w:bidi="ar-IQ"/>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lang w:bidi="ar-IQ"/>
              </w:rPr>
            </w:pPr>
            <w:r w:rsidRPr="00F52535">
              <w:rPr>
                <w:rFonts w:hint="cs"/>
                <w:sz w:val="28"/>
                <w:szCs w:val="28"/>
                <w:rtl/>
                <w:lang w:bidi="ar-IQ"/>
              </w:rPr>
              <w:t>التفتيش</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3971EB" w:rsidRPr="00EE4316" w:rsidRDefault="003971EB" w:rsidP="00BA1A80">
            <w:pPr>
              <w:tabs>
                <w:tab w:val="left" w:pos="642"/>
              </w:tabs>
              <w:rPr>
                <w:b/>
                <w:bCs/>
                <w:sz w:val="24"/>
                <w:szCs w:val="24"/>
              </w:rPr>
            </w:pPr>
            <w:r>
              <w:rPr>
                <w:rFonts w:hint="cs"/>
                <w:b/>
                <w:bCs/>
                <w:sz w:val="24"/>
                <w:szCs w:val="24"/>
                <w:rtl/>
              </w:rPr>
              <w:t>الاختبار اليومي والشهري</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val="restart"/>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rFonts w:hint="cs"/>
                <w:sz w:val="28"/>
                <w:szCs w:val="28"/>
                <w:rtl/>
              </w:rPr>
            </w:pPr>
            <w:r w:rsidRPr="00F52535">
              <w:rPr>
                <w:rFonts w:hint="cs"/>
                <w:sz w:val="28"/>
                <w:szCs w:val="28"/>
                <w:rtl/>
              </w:rPr>
              <w:t>الشهادة واجراءات استماعها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استجواب المتهم</w:t>
            </w:r>
          </w:p>
          <w:p w:rsidR="003971EB" w:rsidRPr="00F52535" w:rsidRDefault="003971EB" w:rsidP="00F52535">
            <w:pPr>
              <w:bidi w:val="0"/>
              <w:jc w:val="center"/>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rFonts w:hint="cs"/>
                <w:sz w:val="28"/>
                <w:szCs w:val="28"/>
                <w:rtl/>
              </w:rPr>
            </w:pPr>
            <w:r w:rsidRPr="00F52535">
              <w:rPr>
                <w:rFonts w:hint="cs"/>
                <w:sz w:val="28"/>
                <w:szCs w:val="28"/>
                <w:rtl/>
              </w:rPr>
              <w:t>الاختصاص ونقل الدعوى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Pr>
            </w:pPr>
            <w:r w:rsidRPr="00F52535">
              <w:rPr>
                <w:rFonts w:hint="cs"/>
                <w:sz w:val="28"/>
                <w:szCs w:val="28"/>
                <w:rtl/>
              </w:rPr>
              <w:t>طرق إجبار المتهم على الحضور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rPr>
            </w:pPr>
            <w:r w:rsidRPr="00F52535">
              <w:rPr>
                <w:rFonts w:hint="cs"/>
                <w:sz w:val="28"/>
                <w:szCs w:val="28"/>
                <w:rtl/>
              </w:rPr>
              <w:t>التوقيف</w:t>
            </w:r>
          </w:p>
          <w:p w:rsidR="003971EB" w:rsidRPr="00F52535" w:rsidRDefault="003971EB"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Pr>
            </w:pPr>
            <w:r w:rsidRPr="00F52535">
              <w:rPr>
                <w:rFonts w:hint="cs"/>
                <w:sz w:val="28"/>
                <w:szCs w:val="28"/>
                <w:rtl/>
              </w:rPr>
              <w:t>حجز اموال المتهم الهارب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lang w:bidi="ar-IQ"/>
              </w:rPr>
            </w:pPr>
            <w:r w:rsidRPr="00F52535">
              <w:rPr>
                <w:rFonts w:hint="cs"/>
                <w:sz w:val="28"/>
                <w:szCs w:val="28"/>
                <w:rtl/>
                <w:lang w:bidi="ar-IQ"/>
              </w:rPr>
              <w:t>انواع المحاكم الجزائية واختصاصاتها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تولي المحكمة (محكمة الموضوع) نظر الدعوى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rtl/>
                <w:lang w:bidi="ar-IQ"/>
              </w:rPr>
            </w:pPr>
            <w:r w:rsidRPr="00F52535">
              <w:rPr>
                <w:rFonts w:hint="cs"/>
                <w:sz w:val="28"/>
                <w:szCs w:val="28"/>
                <w:rtl/>
                <w:lang w:bidi="ar-IQ"/>
              </w:rPr>
              <w:t>اجراءات المحاكمة</w:t>
            </w:r>
          </w:p>
          <w:p w:rsidR="003971EB" w:rsidRPr="00F52535" w:rsidRDefault="003971EB" w:rsidP="00F52535">
            <w:pPr>
              <w:bidi w:val="0"/>
              <w:jc w:val="center"/>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Pr="00950801" w:rsidRDefault="003971EB" w:rsidP="00950801">
            <w:pPr>
              <w:tabs>
                <w:tab w:val="left" w:pos="642"/>
              </w:tabs>
              <w:rPr>
                <w:color w:val="000000"/>
                <w:sz w:val="28"/>
                <w:szCs w:val="28"/>
              </w:rPr>
            </w:pPr>
            <w:r>
              <w:rPr>
                <w:color w:val="000000"/>
                <w:sz w:val="28"/>
                <w:szCs w:val="28"/>
                <w:rtl/>
              </w:rPr>
              <w:t>المحاضرة التفاعلية</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300C50">
            <w:pPr>
              <w:jc w:val="center"/>
              <w:rPr>
                <w:b/>
                <w:bCs/>
                <w:sz w:val="24"/>
                <w:szCs w:val="24"/>
              </w:rPr>
            </w:pPr>
            <w:r w:rsidRPr="00EE4316">
              <w:rPr>
                <w:b/>
                <w:bCs/>
                <w:sz w:val="24"/>
                <w:szCs w:val="24"/>
                <w:rtl/>
              </w:rPr>
              <w:t>الاختبار اليومي والشهري</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lang w:bidi="ar-IQ"/>
              </w:rPr>
            </w:pPr>
            <w:r w:rsidRPr="00F52535">
              <w:rPr>
                <w:rFonts w:hint="cs"/>
                <w:sz w:val="28"/>
                <w:szCs w:val="28"/>
                <w:rtl/>
                <w:lang w:bidi="ar-IQ"/>
              </w:rPr>
              <w:t>إجراءا</w:t>
            </w:r>
            <w:r w:rsidRPr="00F52535">
              <w:rPr>
                <w:rFonts w:hint="eastAsia"/>
                <w:sz w:val="28"/>
                <w:szCs w:val="28"/>
                <w:rtl/>
                <w:lang w:bidi="ar-IQ"/>
              </w:rPr>
              <w:t>ت</w:t>
            </w:r>
            <w:r w:rsidRPr="00F52535">
              <w:rPr>
                <w:rFonts w:hint="cs"/>
                <w:sz w:val="28"/>
                <w:szCs w:val="28"/>
                <w:rtl/>
                <w:lang w:bidi="ar-IQ"/>
              </w:rPr>
              <w:t xml:space="preserve"> نظر الدعوى غير الموج</w:t>
            </w:r>
            <w:r w:rsidRPr="00F52535">
              <w:rPr>
                <w:rFonts w:hint="cs"/>
                <w:sz w:val="28"/>
                <w:szCs w:val="28"/>
                <w:rtl/>
              </w:rPr>
              <w:t>ز</w:t>
            </w:r>
            <w:r w:rsidRPr="00F52535">
              <w:rPr>
                <w:rFonts w:hint="cs"/>
                <w:sz w:val="28"/>
                <w:szCs w:val="28"/>
                <w:rtl/>
                <w:lang w:bidi="ar-IQ"/>
              </w:rPr>
              <w:t>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F52535" w:rsidP="00F52535">
            <w:pPr>
              <w:bidi w:val="0"/>
              <w:jc w:val="center"/>
              <w:rPr>
                <w:rFonts w:hint="cs"/>
                <w:sz w:val="28"/>
                <w:szCs w:val="28"/>
                <w:rtl/>
              </w:rPr>
            </w:pPr>
            <w:r w:rsidRPr="00F52535">
              <w:rPr>
                <w:rFonts w:hint="cs"/>
                <w:sz w:val="28"/>
                <w:szCs w:val="28"/>
                <w:rtl/>
              </w:rPr>
              <w:t>التهمة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971EB" w:rsidRPr="00F52535" w:rsidRDefault="003971EB" w:rsidP="00F52535">
            <w:pPr>
              <w:bidi w:val="0"/>
              <w:jc w:val="center"/>
              <w:rPr>
                <w:sz w:val="28"/>
                <w:szCs w:val="28"/>
                <w:lang w:bidi="ar-IQ"/>
              </w:rPr>
            </w:pPr>
            <w:r w:rsidRPr="00F52535">
              <w:rPr>
                <w:rFonts w:hint="cs"/>
                <w:sz w:val="28"/>
                <w:szCs w:val="28"/>
                <w:rtl/>
                <w:lang w:bidi="ar-IQ"/>
              </w:rPr>
              <w:t>المحاكمة في الدعوى الموجزة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BA1A80">
            <w:r>
              <w:rPr>
                <w:color w:val="000000"/>
                <w:sz w:val="28"/>
                <w:szCs w:val="28"/>
                <w:rtl/>
              </w:rPr>
              <w:lastRenderedPageBreak/>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1EB" w:rsidRDefault="003971EB" w:rsidP="000B67C9">
            <w:pPr>
              <w:rPr>
                <w:rFonts w:hint="cs"/>
                <w:rtl/>
              </w:rPr>
            </w:pPr>
            <w:r>
              <w:rPr>
                <w:color w:val="000000"/>
                <w:sz w:val="28"/>
                <w:szCs w:val="28"/>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3971EB" w:rsidRDefault="003971EB" w:rsidP="00BA1A80"/>
        </w:tc>
        <w:tc>
          <w:tcPr>
            <w:tcW w:w="2268" w:type="dxa"/>
            <w:tcBorders>
              <w:top w:val="nil"/>
              <w:left w:val="single" w:sz="4" w:space="0" w:color="000000"/>
              <w:bottom w:val="single" w:sz="4" w:space="0" w:color="000000"/>
              <w:right w:val="single" w:sz="4" w:space="0" w:color="000000"/>
            </w:tcBorders>
            <w:shd w:val="clear" w:color="auto" w:fill="auto"/>
          </w:tcPr>
          <w:p w:rsidR="003971EB" w:rsidRPr="00F52535" w:rsidRDefault="00F52535" w:rsidP="00F52535">
            <w:pPr>
              <w:bidi w:val="0"/>
              <w:jc w:val="center"/>
              <w:rPr>
                <w:rFonts w:hint="cs"/>
                <w:sz w:val="28"/>
                <w:szCs w:val="28"/>
                <w:rtl/>
              </w:rPr>
            </w:pPr>
            <w:r w:rsidRPr="00F52535">
              <w:rPr>
                <w:rFonts w:hint="cs"/>
                <w:sz w:val="28"/>
                <w:szCs w:val="28"/>
                <w:rtl/>
              </w:rPr>
              <w:t>الامر الجزائي</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3971EB" w:rsidRDefault="003971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F52535"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0B67C9">
            <w:pPr>
              <w:rPr>
                <w:rFonts w:hint="cs"/>
                <w:rtl/>
              </w:rPr>
            </w:pPr>
            <w:r>
              <w:rPr>
                <w:color w:val="000000"/>
                <w:sz w:val="28"/>
                <w:szCs w:val="28"/>
              </w:rPr>
              <w:t>2</w:t>
            </w:r>
          </w:p>
        </w:tc>
        <w:tc>
          <w:tcPr>
            <w:tcW w:w="1985" w:type="dxa"/>
            <w:vMerge w:val="restart"/>
            <w:tcBorders>
              <w:top w:val="nil"/>
              <w:left w:val="single" w:sz="4" w:space="0" w:color="000000"/>
              <w:right w:val="single" w:sz="4" w:space="0" w:color="000000"/>
            </w:tcBorders>
            <w:shd w:val="clear" w:color="auto" w:fill="auto"/>
            <w:vAlign w:val="center"/>
          </w:tcPr>
          <w:p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52535" w:rsidRPr="00F52535" w:rsidRDefault="00F52535" w:rsidP="00F52535">
            <w:pPr>
              <w:bidi w:val="0"/>
              <w:jc w:val="center"/>
              <w:rPr>
                <w:sz w:val="28"/>
                <w:szCs w:val="28"/>
                <w:rtl/>
                <w:lang w:bidi="ar-IQ"/>
              </w:rPr>
            </w:pPr>
            <w:r w:rsidRPr="00F52535">
              <w:rPr>
                <w:rFonts w:hint="cs"/>
                <w:sz w:val="28"/>
                <w:szCs w:val="28"/>
                <w:rtl/>
                <w:lang w:bidi="ar-IQ"/>
              </w:rPr>
              <w:t>الحكم واسبابه</w:t>
            </w:r>
          </w:p>
          <w:p w:rsidR="00F52535" w:rsidRPr="00F52535" w:rsidRDefault="00F52535"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52535" w:rsidRPr="00F52535" w:rsidRDefault="00F52535" w:rsidP="00F52535">
            <w:pPr>
              <w:bidi w:val="0"/>
              <w:jc w:val="center"/>
              <w:rPr>
                <w:sz w:val="28"/>
                <w:szCs w:val="28"/>
              </w:rPr>
            </w:pPr>
            <w:r w:rsidRPr="00F52535">
              <w:rPr>
                <w:rFonts w:hint="cs"/>
                <w:sz w:val="28"/>
                <w:szCs w:val="28"/>
                <w:rtl/>
                <w:lang w:bidi="ar-IQ"/>
              </w:rPr>
              <w:t>الحكم الجزائي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52535" w:rsidRPr="00F52535" w:rsidRDefault="00F52535" w:rsidP="00F52535">
            <w:pPr>
              <w:tabs>
                <w:tab w:val="left" w:pos="375"/>
                <w:tab w:val="center" w:pos="1028"/>
              </w:tabs>
              <w:bidi w:val="0"/>
              <w:jc w:val="center"/>
              <w:rPr>
                <w:rFonts w:hint="cs"/>
                <w:sz w:val="28"/>
                <w:szCs w:val="28"/>
                <w:rtl/>
              </w:rPr>
            </w:pPr>
            <w:r w:rsidRPr="00F52535">
              <w:rPr>
                <w:rFonts w:hint="cs"/>
                <w:sz w:val="28"/>
                <w:szCs w:val="28"/>
                <w:rtl/>
              </w:rPr>
              <w:t>الاثبات الجنائي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0B67C9">
            <w:pPr>
              <w:rPr>
                <w:rFonts w:hint="cs"/>
                <w:rtl/>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52535" w:rsidRPr="00F52535" w:rsidRDefault="00F52535" w:rsidP="00F52535">
            <w:pPr>
              <w:bidi w:val="0"/>
              <w:jc w:val="center"/>
              <w:rPr>
                <w:sz w:val="28"/>
                <w:szCs w:val="28"/>
                <w:lang w:bidi="ar-IQ"/>
              </w:rPr>
            </w:pPr>
            <w:r w:rsidRPr="00F52535">
              <w:rPr>
                <w:rFonts w:hint="cs"/>
                <w:sz w:val="28"/>
                <w:szCs w:val="28"/>
                <w:rtl/>
                <w:lang w:bidi="ar-IQ"/>
              </w:rPr>
              <w:t>طرق الطعن في الاحكام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rsidTr="00F52535">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r>
              <w:rPr>
                <w:color w:val="000000"/>
                <w:sz w:val="28"/>
                <w:szCs w:val="28"/>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52535" w:rsidRPr="00F52535" w:rsidRDefault="00F52535" w:rsidP="00F52535">
            <w:pPr>
              <w:jc w:val="center"/>
              <w:rPr>
                <w:sz w:val="28"/>
                <w:szCs w:val="28"/>
                <w:rtl/>
                <w:lang w:bidi="ar-IQ"/>
              </w:rPr>
            </w:pPr>
            <w:r>
              <w:rPr>
                <w:rFonts w:hint="cs"/>
                <w:sz w:val="28"/>
                <w:szCs w:val="28"/>
                <w:rtl/>
                <w:lang w:bidi="ar-IQ"/>
              </w:rPr>
              <w:t>تنفيذ الاحكام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535" w:rsidRDefault="00F52535"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52535" w:rsidRPr="00EE4316" w:rsidRDefault="00F52535"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921FF5" w:rsidRDefault="00F52535" w:rsidP="005663EB">
            <w:pPr>
              <w:rPr>
                <w:sz w:val="28"/>
                <w:szCs w:val="28"/>
              </w:rPr>
            </w:pPr>
            <w:r>
              <w:rPr>
                <w:rFonts w:hint="cs"/>
                <w:sz w:val="28"/>
                <w:szCs w:val="28"/>
                <w:rtl/>
              </w:rPr>
              <w:t xml:space="preserve">د. سليم حربة والاستاذ عبد الامير </w:t>
            </w:r>
            <w:proofErr w:type="spellStart"/>
            <w:r>
              <w:rPr>
                <w:rFonts w:hint="cs"/>
                <w:sz w:val="28"/>
                <w:szCs w:val="28"/>
                <w:rtl/>
              </w:rPr>
              <w:t>العكيلي</w:t>
            </w:r>
            <w:proofErr w:type="spellEnd"/>
            <w:r>
              <w:rPr>
                <w:rFonts w:hint="cs"/>
                <w:sz w:val="28"/>
                <w:szCs w:val="28"/>
                <w:rtl/>
              </w:rPr>
              <w:t xml:space="preserve"> /شرح قانون اصول المحاكمات الجزائية </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04E6E" w:rsidRDefault="00F52535" w:rsidP="00BA1A80">
            <w:pPr>
              <w:rPr>
                <w:sz w:val="28"/>
                <w:szCs w:val="28"/>
                <w:lang w:bidi="ar-IQ"/>
              </w:rPr>
            </w:pPr>
            <w:r>
              <w:rPr>
                <w:rFonts w:hint="cs"/>
                <w:color w:val="000000"/>
                <w:sz w:val="28"/>
                <w:szCs w:val="28"/>
                <w:rtl/>
              </w:rPr>
              <w:t>شرح قانون اصول المحاكمات الجزائية  د. فخري الحديثي وشرح قانون اصول المحاكمات الجزائية د. سعيد حسب الله  عبدالله</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F52535" w:rsidP="00F52535">
            <w:r>
              <w:rPr>
                <w:rFonts w:hint="cs"/>
                <w:color w:val="000000"/>
                <w:sz w:val="28"/>
                <w:szCs w:val="28"/>
                <w:rtl/>
              </w:rPr>
              <w:t>المؤلفات لمختلف فقهاء قانون اصول المحاكمات الجزائية</w:t>
            </w:r>
            <w:r w:rsidR="005663EB">
              <w:rPr>
                <w:rFonts w:hint="cs"/>
                <w:color w:val="000000"/>
                <w:sz w:val="28"/>
                <w:szCs w:val="28"/>
                <w:rtl/>
              </w:rPr>
              <w:t>.</w:t>
            </w:r>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F52535">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w:t>
            </w:r>
            <w:r w:rsidR="00F52535">
              <w:rPr>
                <w:rFonts w:hint="cs"/>
                <w:color w:val="000000"/>
                <w:sz w:val="28"/>
                <w:szCs w:val="28"/>
                <w:rtl/>
              </w:rPr>
              <w:t xml:space="preserve">قانون اصول المحاكمات الجزائية </w:t>
            </w:r>
            <w:r w:rsidR="005663EB">
              <w:rPr>
                <w:rFonts w:hint="cs"/>
                <w:color w:val="000000"/>
                <w:sz w:val="28"/>
                <w:szCs w:val="28"/>
                <w:rtl/>
              </w:rPr>
              <w:t>على نحوٍ من الدقة والموضوعية.</w:t>
            </w:r>
          </w:p>
        </w:tc>
      </w:tr>
    </w:tbl>
    <w:p w:rsidR="005C0892" w:rsidRDefault="005C0892" w:rsidP="00BA1A80">
      <w:pPr>
        <w:spacing w:after="240" w:line="276" w:lineRule="auto"/>
        <w:rPr>
          <w:sz w:val="28"/>
          <w:szCs w:val="28"/>
        </w:rPr>
      </w:pPr>
    </w:p>
    <w:p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5C0892"/>
    <w:rsid w:val="000278EF"/>
    <w:rsid w:val="000A3E6C"/>
    <w:rsid w:val="00104E6E"/>
    <w:rsid w:val="0011771B"/>
    <w:rsid w:val="0020574F"/>
    <w:rsid w:val="002223B9"/>
    <w:rsid w:val="002C73F2"/>
    <w:rsid w:val="00300C50"/>
    <w:rsid w:val="00380DDD"/>
    <w:rsid w:val="003971EB"/>
    <w:rsid w:val="00457DA1"/>
    <w:rsid w:val="005353BD"/>
    <w:rsid w:val="005663EB"/>
    <w:rsid w:val="005B1EBA"/>
    <w:rsid w:val="005C0892"/>
    <w:rsid w:val="00684FB2"/>
    <w:rsid w:val="006C44DB"/>
    <w:rsid w:val="006C5182"/>
    <w:rsid w:val="00744269"/>
    <w:rsid w:val="007562B4"/>
    <w:rsid w:val="007A2116"/>
    <w:rsid w:val="007A46D3"/>
    <w:rsid w:val="007C44B3"/>
    <w:rsid w:val="007E24EB"/>
    <w:rsid w:val="0084674E"/>
    <w:rsid w:val="008A2964"/>
    <w:rsid w:val="00921FF5"/>
    <w:rsid w:val="00950801"/>
    <w:rsid w:val="00966E92"/>
    <w:rsid w:val="00980D7F"/>
    <w:rsid w:val="00985A4A"/>
    <w:rsid w:val="009D577B"/>
    <w:rsid w:val="00A7699D"/>
    <w:rsid w:val="00A82C28"/>
    <w:rsid w:val="00A95E40"/>
    <w:rsid w:val="00AB328D"/>
    <w:rsid w:val="00AB603E"/>
    <w:rsid w:val="00AE4347"/>
    <w:rsid w:val="00AF107B"/>
    <w:rsid w:val="00BA1A80"/>
    <w:rsid w:val="00BA5537"/>
    <w:rsid w:val="00BF618F"/>
    <w:rsid w:val="00C03EC7"/>
    <w:rsid w:val="00C05A0C"/>
    <w:rsid w:val="00C2699B"/>
    <w:rsid w:val="00CA167D"/>
    <w:rsid w:val="00CB509E"/>
    <w:rsid w:val="00D4048A"/>
    <w:rsid w:val="00DC77F2"/>
    <w:rsid w:val="00E85E62"/>
    <w:rsid w:val="00EE4316"/>
    <w:rsid w:val="00F52535"/>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04923-61B9-4B42-B3C3-3F18ADA5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913</Words>
  <Characters>5206</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wsam</cp:lastModifiedBy>
  <cp:revision>65</cp:revision>
  <dcterms:created xsi:type="dcterms:W3CDTF">2023-11-27T17:44:00Z</dcterms:created>
  <dcterms:modified xsi:type="dcterms:W3CDTF">2024-04-17T16:59:00Z</dcterms:modified>
</cp:coreProperties>
</file>